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fe"/>
        <w:rPr>
          <w:rFonts w:eastAsiaTheme="minorHAnsi"/>
          <w:color w:val="5b9bd5" w:themeColor="accent1"/>
          <w:sz w:val="22"/>
          <w:szCs w:val="22"/>
          <w:lang w:eastAsia="en-US"/>
        </w:rPr>
      </w:pPr>
      <w:r>
        <w:rPr>
          <w:rFonts w:eastAsiaTheme="minorHAnsi"/>
          <w:color w:val="5b9bd5" w:themeColor="accent1"/>
          <w:sz w:val="22"/>
          <w:szCs w:val="22"/>
          <w:lang w:eastAsia="en-US"/>
        </w:rPr>
        <w:t xml:space="preserve"> </w:t>
      </w:r>
    </w:p>
    <w:sdt>
      <w:sdtPr>
        <w:id w:val="-776859234"/>
        <w:docPartObj>
          <w:docPartGallery w:val="Cover Pages"/>
          <w:docPartUnique w:val="true"/>
        </w:docPartObj>
        <w:rPr>
          <w:rFonts w:asciiTheme="minorHAnsi" w:hAnsiTheme="minorHAnsi" w:eastAsiaTheme="minorHAnsi" w:cstheme="minorBidi"/>
          <w:color w:val="5b9bd5" w:themeColor="accent1"/>
          <w:sz w:val="22"/>
          <w:szCs w:val="22"/>
          <w:lang w:eastAsia="en-US"/>
        </w:rPr>
      </w:sdtPr>
      <w:sdtContent>
        <w:sdt>
          <w:sdtPr>
            <w:alias w:val="Подзаголовок"/>
            <w:id w:val="328029620"/>
            <w:tag w:val=""/>
            <w:rPr>
              <w:color w:val="000000"/>
              <w:sz w:val="23"/>
              <w:szCs w:val="23"/>
            </w:rPr>
          </w:sdtPr>
          <w:sdtContent>
            <w:p>
              <w:pPr>
                <w:pStyle w:val="afe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000000"/>
                  <w:sz w:val="23"/>
                  <w:szCs w:val="23"/>
                </w:rPr>
                <w:t xml:space="preserve">ИНДИВИДУАЛЬНЫЙ ПРЕДПРИНИМАТЕЛЬ ЛУКЬЯНЧУК ОКСАНА НИКОЛАЕВНА Российская Федерация, 141070, Московская область, г. о. Королев, г. Королев, Болдырева ул., дом 8, кв. 41</w:t>
              </w:r>
            </w:p>
          </w:sdtContent>
        </w:sdt>
        <w:tbl>
          <w:tblPr>
            <w:tblStyle w:val="-1110"/>
            <w:tblpPr w:horzAnchor="margin" w:tblpXSpec="right" w:vertAnchor="text" w:tblpY="221" w:leftFromText="180" w:rightFromText="180"/>
            <w:tblW w:w="0" w:type="auto"/>
            <w:tblLook w:val="04A0" w:firstRow="1" w:lastRow="0" w:firstColumn="1" w:lastColumn="0" w:noHBand="0" w:noVBand="1"/>
          </w:tblPr>
          <w:tblGrid>
            <w:gridCol w:w="4537"/>
          </w:tblGrid>
          <w:tr>
            <w:trPr>
              <w:trHeight w:val="2461"/>
            </w:trPr>
            <w:tc>
              <w:tcPr>
                <w:tcW w:w="4537" w:type="dxa"/>
              </w:tcPr>
              <w:p>
                <w:pPr>
                  <w:pStyle w:val="afe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b w:val="0"/>
                    <w:sz w:val="28"/>
                    <w:szCs w:val="28"/>
                  </w:rPr>
                  <w:t xml:space="preserve">Утверждаю:</w:t>
                </w:r>
              </w:p>
              <w:p>
                <w:pPr>
                  <w:pStyle w:val="afe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b w:val="0"/>
                    <w:sz w:val="28"/>
                    <w:szCs w:val="28"/>
                  </w:rPr>
                  <w:t xml:space="preserve">   Индивидуальный предприниматель</w:t>
                </w:r>
              </w:p>
              <w:p>
                <w:pPr>
                  <w:pStyle w:val="afe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b w:val="0"/>
                    <w:sz w:val="28"/>
                    <w:szCs w:val="28"/>
                  </w:rPr>
                  <w:t xml:space="preserve">     ____________/О.Н. Лукьянчук/</w:t>
                </w:r>
              </w:p>
              <w:p>
                <w:pPr>
                  <w:pStyle w:val="afe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b w:val="0"/>
                    <w:sz w:val="28"/>
                    <w:szCs w:val="28"/>
                  </w:rPr>
                  <w:t xml:space="preserve">“___ ”______________ 2025 г.</w:t>
                </w:r>
              </w:p>
            </w:tc>
          </w:tr>
        </w:tbl>
        <w:p>
          <w:pPr>
            <w:pStyle w:val="afe"/>
            <w:spacing w:before="1540" w:after="240"/>
            <w:jc w:val="center"/>
            <w:rPr>
              <w:color w:val="5b9bd5" w:themeColor="accent1"/>
            </w:rPr>
          </w:pPr>
        </w:p>
        <w:p>
          <w:pPr>
            <w:pStyle w:val="afe"/>
            <w:spacing w:before="1540" w:after="240"/>
            <w:jc w:val="center"/>
            <w:rPr>
              <w:color w:val="5b9bd5" w:themeColor="accent1"/>
            </w:rPr>
          </w:pPr>
        </w:p>
        <w:p>
          <w:pPr>
            <w:pStyle w:val="afe"/>
            <w:spacing w:before="1540" w:after="240"/>
            <w:jc w:val="center"/>
            <w:rPr>
              <w:color w:val="5b9bd5" w:themeColor="accent1"/>
            </w:rPr>
          </w:pPr>
        </w:p>
        <w:p>
          <w:pPr>
            <w:pStyle w:val="afe"/>
            <w:spacing w:before="1540" w:after="240"/>
            <w:jc w:val="center"/>
            <w:rPr>
              <w:color w:val="5b9bd5" w:themeColor="accent1"/>
            </w:rPr>
          </w:pPr>
        </w:p>
        <w:p>
          <w:pPr>
            <w:pStyle w:val="afe"/>
            <w:spacing w:before="1540" w:after="240"/>
            <w:jc w:val="center"/>
            <w:rPr>
              <w:color w:val="5b9bd5" w:themeColor="accent1"/>
            </w:rPr>
          </w:pPr>
        </w:p>
        <w:p>
          <w:pPr>
            <w:pStyle w:val="afe"/>
            <w:spacing w:before="1540" w:after="240"/>
            <w:jc w:val="center"/>
            <w:rPr>
              <w:color w:val="5b9bd5" w:themeColor="accent1"/>
            </w:rPr>
          </w:pPr>
        </w:p>
        <w:p>
          <w:pPr>
            <w:pStyle w:val="afe"/>
            <w:spacing w:before="1540" w:after="240"/>
            <w:jc w:val="center"/>
            <w:rPr>
              <w:color w:val="5b9bd5" w:themeColor="accent1"/>
            </w:rPr>
          </w:pPr>
          <w:r>
            <w:rPr>
              <w:color w:val="5b9bd5" w:themeColor="accent1"/>
            </w:rPr>
            <w:t xml:space="preserve"> </w:t>
          </w:r>
          <w:r>
            <w:rPr>
              <w:color w:val="5b9bd5" w:themeColor="accent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17320" cy="750898"/>
                    <wp:effectExtent l="0" t="0" r="0" b="0"/>
                    <wp:docPr id="1" name="Рисунок 14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t55.pn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2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tretch/>
                          </pic:blipFill>
                          <pic:spPr bwMode="auto">
                            <a:xfrm>
                              <a:off x="0" y="0"/>
                              <a:ext cx="1417320" cy="750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11.60pt;height:59.13pt;mso-wrap-distance-left:0.00pt;mso-wrap-distance-top:0.00pt;mso-wrap-distance-right:0.00pt;mso-wrap-distance-bottom:0.00pt;" stroked="f">
                    <v:path textboxrect="0,0,0,0"/>
                    <v:imagedata r:id="rId12" o:title=""/>
                  </v:shape>
                </w:pict>
              </mc:Fallback>
            </mc:AlternateContent>
          </w:r>
        </w:p>
        <w:sdt>
          <w:sdtPr>
            <w:alias w:val="Название"/>
            <w:id w:val="1735040861"/>
            <w:tag w:val=""/>
            <w:rPr>
              <w:rFonts w:eastAsiaTheme="majorEastAsia"/>
              <w:b/>
              <w:caps/>
              <w:sz w:val="28"/>
              <w:szCs w:val="28"/>
            </w:rPr>
          </w:sdtPr>
          <w:sdtContent>
            <w:p>
              <w:pPr>
                <w:pStyle w:val="afe"/>
                <w:pBdr>
                  <w:top w:val="single" w:color="5B9BD5" w:themeColor="accent1" w:sz="6" w:space="6"/>
                  <w:bottom w:val="single" w:color="5B9BD5" w:themeColor="accent1" w:sz="6" w:space="6"/>
                </w:pBdr>
                <w:spacing w:after="240"/>
                <w:jc w:val="center"/>
                <w:rPr>
                  <w:rFonts w:eastAsiaTheme="majorEastAsia"/>
                  <w:caps/>
                  <w:sz w:val="80"/>
                  <w:szCs w:val="80"/>
                </w:rPr>
              </w:pPr>
              <w:r>
                <w:rPr>
                  <w:rFonts w:eastAsiaTheme="majorEastAsia"/>
                  <w:b/>
                  <w:caps/>
                  <w:sz w:val="28"/>
                  <w:szCs w:val="28"/>
                </w:rPr>
                <w:t xml:space="preserve">ОТЧЕТ “Оказание услуг по сбору и обобщению информации, получаемой в целях проведения независимой оценки качества условий оказания услуг организациями социального обслуживания СТАВРОПОЛЬСКОГО КРАЯ”</w:t>
              </w:r>
            </w:p>
          </w:sdtContent>
        </w:sdt>
        <w:p>
          <w:pPr>
            <w:pStyle w:val="afe"/>
            <w:spacing w:before="480"/>
            <w:jc w:val="center"/>
            <w:rPr>
              <w:color w:val="5b9bd5" w:themeColor="accent1"/>
            </w:rPr>
          </w:pPr>
          <w:r>
            <w:rPr>
              <w:color w:val="5b9bd5" w:themeColor="accent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58952" cy="478932"/>
                    <wp:effectExtent l="0" t="0" r="3175" b="0"/>
                    <wp:docPr id="2" name="Рисунок 14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roco bottom.pn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3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tretch/>
                          </pic:blipFill>
                          <pic:spPr bwMode="auto">
                            <a:xfrm>
                              <a:off x="0" y="0"/>
                              <a:ext cx="758952" cy="47893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59.76pt;height:37.71pt;mso-wrap-distance-left:0.00pt;mso-wrap-distance-top:0.00pt;mso-wrap-distance-right:0.00pt;mso-wrap-distance-bottom:0.00pt;" stroked="false">
                    <v:path textboxrect="0,0,0,0"/>
                    <v:imagedata r:id="rId13" o:title=""/>
                  </v:shape>
                </w:pict>
              </mc:Fallback>
            </mc:AlternateContent>
          </w:r>
        </w:p>
        <w:p>
          <w:pPr>
            <w:rPr>
              <w:rFonts w:ascii="Times New Roman" w:hAnsi="Times New Roman" w:eastAsia="Times New Roman" w:cs="Times New Roman"/>
              <w:b/>
              <w:sz w:val="28"/>
              <w:szCs w:val="28"/>
              <w:u w:val="single"/>
              <w:lang w:eastAsia="ru-RU"/>
            </w:rPr>
          </w:pP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bottom</wp:align>
                    </wp:positionV>
                    <wp:extent cx="6553200" cy="381000"/>
                    <wp:effectExtent l="0" t="0" r="0" b="0"/>
                    <wp:wrapNone/>
                    <wp:docPr id="3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Pr id="0" name=""/>
                          <wps:cNvSpPr txBox="1"/>
                          <wps:spPr>
                            <a:xfrm>
                              <a:off x="0" y="0"/>
                              <a:ext cx="6553200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Дата"/>
                                  <w:id w:val="197127006"/>
                                  <w:tag w:val=""/>
                                  <w:date>
                                    <w:calendar w:val="gregorian"/>
                                    <w:dateFormat w:val="d MMMM yyyy г."/>
                                    <w:lid w:val="ru-RU"/>
                                  </w:date>
                                  <w:rPr>
                                    <w:b/>
                                    <w:caps/>
                                    <w:sz w:val="28"/>
                                    <w:szCs w:val="28"/>
                                  </w:rPr>
                                </w:sdtPr>
                                <w:sdtContent>
                                  <w:p>
                                    <w:pPr>
                                      <w:pStyle w:val="afe"/>
                                      <w:spacing w:after="40"/>
                                      <w:jc w:val="center"/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Ставрополь, 2025</w:t>
                                    </w:r>
                                  </w:p>
                                </w:sdtContent>
                              </w:sdt>
                              <w:p>
                                <w:pPr>
                                  <w:pStyle w:val="afe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wrap="square" lIns="36000" tIns="36000" rIns="36000" bIns="36000" anchor="b" upright="1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</wp:anchor>
                </w:drawing>
              </mc:Choice>
              <mc:Fallback>
                <w:pict>
                  <v:shape id="shape 2" o:spid="_x0000_s2" o:spt="202" type="#_x0000_t202" style="position:absolute;z-index:251659264;o:allowoverlap:true;o:allowincell:true;mso-position-horizontal-relative:margin;mso-position-horizontal:right;mso-position-vertical-relative:margin;mso-position-vertical:bottom;width:516.00pt;height:30.00pt;mso-wrap-distance-left:9.00pt;mso-wrap-distance-top:0.00pt;mso-wrap-distance-right:9.00pt;mso-wrap-distance-bottom:0.00pt;v-text-anchor:bottom;visibility:visible;" filled="f" stroked="f" strokeweight="0.50pt">
                    <v:textbox inset="0,0,0,0">
                      <w:txbxContent>
                        <w:sdt>
                          <w:sdtPr>
                            <w:alias w:val="Дата"/>
                            <w:id w:val="197127006"/>
                            <w:tag w:val=""/>
                            <w:date>
                              <w:calendar w:val="gregorian"/>
                              <w:dateFormat w:val="d MMMM yyyy г."/>
                              <w:lid w:val="ru-RU"/>
                            </w:date>
                            <w:rPr>
                              <w:b/>
                              <w:caps/>
                              <w:sz w:val="28"/>
                              <w:szCs w:val="28"/>
                            </w:rPr>
                          </w:sdtPr>
                          <w:sdtContent>
                            <w:p>
                              <w:pPr>
                                <w:pStyle w:val="afe"/>
                                <w:spacing w:after="40"/>
                                <w:jc w:val="center"/>
                                <w:rPr>
                                  <w:cap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Ставрополь, 2025</w:t>
                              </w:r>
                            </w:p>
                          </w:sdtContent>
                        </w:sdt>
                        <w:p>
                          <w:pPr>
                            <w:pStyle w:val="afe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b/>
              <w:sz w:val="28"/>
              <w:szCs w:val="28"/>
              <w:u w:val="single"/>
              <w:lang w:eastAsia="ru-RU"/>
            </w:rPr>
            <w:br w:type="page" w:clear="all"/>
          </w:r>
        </w:p>
      </w:sdtContent>
    </w:sdt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lang w:eastAsia="ru-RU"/>
        </w:rPr>
        <w:sectPr>
          <w:footerReference w:type="default" r:id="rId9"/>
          <w:pgSz w:w="11906" w:h="16838"/>
          <w:pgMar w:top="851" w:right="567" w:bottom="851" w:left="1418" w:header="709" w:footer="709" w:gutter="0"/>
          <w:pgNumType w:start="0"/>
          <w:cols w:space="720"/>
          <w:docGrid w:linePitch="360"/>
          <w:titlePg/>
        </w:sectPr>
      </w:pPr>
    </w:p>
    <w:sdt>
      <w:sdtPr>
        <w:id w:val="-1050300614"/>
        <w:docPartObj>
          <w:docPartGallery w:val="Table of Contents"/>
          <w:docPartUnique w:val="true"/>
        </w:docPartObj>
        <w:rPr>
          <w:rFonts w:ascii="Times New Roman" w:hAnsi="Times New Roman" w:cs="Times New Roman" w:eastAsiaTheme="minorHAnsi"/>
          <w:color w:val="auto"/>
          <w:sz w:val="28"/>
          <w:szCs w:val="28"/>
          <w:lang w:val="ru-RU"/>
        </w:rPr>
      </w:sdtPr>
      <w:sdtContent>
        <w:p>
          <w:pPr>
            <w:pStyle w:val="afff4"/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color w:val="auto"/>
              <w:sz w:val="28"/>
              <w:szCs w:val="28"/>
              <w:lang w:val="ru-RU"/>
            </w:rPr>
            <w:t xml:space="preserve">Оглавление</w:t>
          </w:r>
        </w:p>
        <w:p>
          <w:pPr>
            <w:pStyle w:val="1f"/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tooltip="#_Toc205143641" w:anchor="_Toc205143641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Введение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_Toc205143641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1f"/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42" w:anchor="_Toc205143642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Глава 1. Программа исследования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_Toc205143642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1f"/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43" w:anchor="_Toc205143643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1.1 Концепция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_Toc205143643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1f"/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44" w:anchor="_Toc205143644" w:history="1">
            <w:r>
              <w:rPr>
                <w:rStyle w:val="aa"/>
                <w:rFonts w:ascii="Times New Roman" w:hAnsi="Times New Roman" w:eastAsia="Calibri" w:cs="Times New Roman"/>
                <w:sz w:val="28"/>
                <w:szCs w:val="28"/>
              </w:rPr>
              <w:t xml:space="preserve">1.2 Методика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_Toc205143644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1f"/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45" w:anchor="_Toc205143645" w:history="1">
            <w:r>
              <w:rPr>
                <w:rStyle w:val="aa"/>
                <w:rFonts w:ascii="Times New Roman" w:hAnsi="Times New Roman" w:eastAsia="Calibri" w:cs="Times New Roman"/>
                <w:sz w:val="28"/>
                <w:szCs w:val="28"/>
              </w:rPr>
              <w:t xml:space="preserve">Методика расчета показателей качества работы организаций социального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_Toc205143645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2c"/>
            <w:tabs>
              <w:tab w:val="right" w:pos="9913" w:leader="dot"/>
            </w:tabs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46" w:anchor="_Toc205143646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общих критериев и показателей оценки качества условий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_Toc205143646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2c"/>
            <w:tabs>
              <w:tab w:val="right" w:pos="9913" w:leader="dot"/>
            </w:tabs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47" w:anchor="_Toc205143647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Показатели, характеризующие общие критерии оценки качества условий оказания услуг организациями в сфере социального обслуживания Ставропольского края.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_Toc205143647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1f"/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48" w:anchor="_Toc205143648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Глава 2. Результаты оценки качества условий оказания услуг, предоставляемых организациями социального обслуживания.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_Toc205143648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2c"/>
            <w:tabs>
              <w:tab w:val="right" w:pos="9913" w:leader="dot"/>
            </w:tabs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49" w:anchor="_Toc205143649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Критерий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_Toc205143649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2c"/>
            <w:tabs>
              <w:tab w:val="right" w:pos="9913" w:leader="dot"/>
            </w:tabs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50" w:anchor="_Toc205143650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“Открытости и доступности информации об организациях в сфере социального обслуживания Ставропольского края.”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_Toc205143650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2c"/>
            <w:tabs>
              <w:tab w:val="right" w:pos="9913" w:leader="dot"/>
            </w:tabs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51" w:anchor="_Toc205143651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Критерий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_Toc205143651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2c"/>
            <w:tabs>
              <w:tab w:val="right" w:pos="9913" w:leader="dot"/>
            </w:tabs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52" w:anchor="_Toc205143652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“Комфортности условий предоставления услуги в организациях в сфере социального обслуживания Ставропольского края.”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_Toc205143652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2c"/>
            <w:tabs>
              <w:tab w:val="right" w:pos="9913" w:leader="dot"/>
            </w:tabs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53" w:anchor="_Toc205143653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Критерий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_Toc205143653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2c"/>
            <w:tabs>
              <w:tab w:val="right" w:pos="9913" w:leader="dot"/>
            </w:tabs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54" w:anchor="_Toc205143654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“Доступности услуг для инвалидов в организациях в сфере социального обслуживания Ставропольского края”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_Toc205143654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2c"/>
            <w:tabs>
              <w:tab w:val="right" w:pos="9913" w:leader="dot"/>
            </w:tabs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55" w:anchor="_Toc205143655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Критерий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_Toc205143655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2c"/>
            <w:tabs>
              <w:tab w:val="right" w:pos="9913" w:leader="dot"/>
            </w:tabs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56" w:anchor="_Toc205143656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“Доброжелательности, вежливости работников организаций в сфере социального обслуживания Ставропольского края”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_Toc205143656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2c"/>
            <w:tabs>
              <w:tab w:val="right" w:pos="9913" w:leader="dot"/>
            </w:tabs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57" w:anchor="_Toc205143657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Критерий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_Toc205143657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2c"/>
            <w:tabs>
              <w:tab w:val="right" w:pos="9913" w:leader="dot"/>
            </w:tabs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58" w:anchor="_Toc205143658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“Удовлетворенности условиями оказания услуг в организациях в сфере социального обслуживания Ставропольского края. 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_Toc205143658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1f"/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59" w:anchor="_Toc205143659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Глава 3. Результаты экспертного опроса в организациях социального обслуживания Ставропольского края.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_Toc205143659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1f"/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60" w:anchor="_Toc205143660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Глава 4. Результаты анализа интернет-ресурсов организаций социального обслуживания Ставропольского края.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_Toc205143660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1f"/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61" w:anchor="_Toc205143661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Заключение.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_Toc205143661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1f"/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62" w:anchor="_Toc205143662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_Toc205143662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pStyle w:val="1f"/>
            <w:spacing w:line="360" w:lineRule="auto"/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hyperlink w:tooltip="#_Toc205143663" w:anchor="_Toc205143663" w:history="1"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Рейтинг организаций социального обслуживания Ставропольского края на основании результатов оценки качества условий оказания предоставляемых ими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_Toc205143663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sectPr>
          <w:pgSz w:w="11906" w:h="16838"/>
          <w:pgMar w:top="851" w:right="567" w:bottom="851" w:left="1418" w:header="709" w:footer="709" w:gutter="0"/>
          <w:cols w:space="720"/>
          <w:docGrid w:linePitch="360"/>
        </w:sectPr>
      </w:pPr>
    </w:p>
    <w:p>
      <w:pPr>
        <w:pStyle w:val="1"/>
        <w:spacing w:line="276" w:lineRule="auto"/>
        <w:jc w:val="center"/>
        <w:rPr>
          <w:rFonts w:ascii="Times New Roman" w:hAnsi="Times New Roman"/>
          <w:color w:val="auto"/>
        </w:rPr>
      </w:pPr>
      <w:bookmarkStart w:id="0" w:name="_Toc199322453"/>
      <w:bookmarkStart w:id="1" w:name="_Toc205143641"/>
      <w:bookmarkStart w:id="2" w:name="bookmark0"/>
      <w:r>
        <w:rPr>
          <w:rFonts w:ascii="Times New Roman" w:hAnsi="Times New Roman"/>
          <w:color w:val="auto"/>
        </w:rPr>
        <w:t xml:space="preserve">Введение</w:t>
      </w:r>
      <w:bookmarkEnd w:id="0"/>
      <w:bookmarkEnd w:id="1"/>
    </w:p>
    <w:p>
      <w:pPr>
        <w:rPr>
          <w:rFonts w:ascii="Times New Roman" w:hAnsi="Times New Roman" w:cs="Times New Roman"/>
          <w:lang w:eastAsia="ru-RU"/>
        </w:rPr>
      </w:pPr>
    </w:p>
    <w:p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Независимая оценка качества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  <w:t xml:space="preserve">оценочная процедура, которая направлена на получение сведений о деятельности организаций, оказывающих социальные услуги, о получении информации о таких параметрах, как:</w:t>
      </w:r>
    </w:p>
    <w:p>
      <w:pPr>
        <w:numPr>
          <w:numId w:val="1"/>
          <w:ilvl w:val="0"/>
        </w:num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открытость и доступность информации об организации;</w:t>
      </w:r>
    </w:p>
    <w:p>
      <w:pPr>
        <w:numPr>
          <w:numId w:val="1"/>
          <w:ilvl w:val="0"/>
        </w:num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комфортность условий предоставления услуг;</w:t>
      </w:r>
    </w:p>
    <w:p>
      <w:pPr>
        <w:numPr>
          <w:numId w:val="1"/>
          <w:ilvl w:val="0"/>
        </w:num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доступность услуг для инвалидов;</w:t>
      </w:r>
    </w:p>
    <w:p>
      <w:pPr>
        <w:numPr>
          <w:numId w:val="1"/>
          <w:ilvl w:val="0"/>
        </w:num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доброжелательность, вежливость работников организаций;</w:t>
      </w:r>
    </w:p>
    <w:p>
      <w:pPr>
        <w:numPr>
          <w:numId w:val="1"/>
          <w:ilvl w:val="0"/>
        </w:num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удовлетворенность условиями оказания услуг;</w:t>
      </w:r>
    </w:p>
    <w:p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обсуждение полученных сведений в Общественных советах при органах исполнительной власти субъектов РФ с целью улучшения качества работы организаций, оказывающих социальные услуги, и принятия управленческих решений.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3" w:name="_Toc205143642"/>
      <w:r>
        <w:rPr>
          <w:rFonts w:ascii="Times New Roman" w:hAnsi="Times New Roman"/>
          <w:color w:val="auto"/>
        </w:rPr>
        <w:t xml:space="preserve">Глава 1. Программа исследования</w:t>
      </w:r>
      <w:bookmarkEnd w:id="3"/>
    </w:p>
    <w:p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4" w:name="_Toc205143643"/>
      <w:r>
        <w:rPr>
          <w:rFonts w:ascii="Times New Roman" w:hAnsi="Times New Roman"/>
          <w:color w:val="auto"/>
        </w:rPr>
        <w:t xml:space="preserve">1.1 Концепция исследования.</w:t>
      </w:r>
      <w:bookmarkEnd w:id="4"/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Назначение исследования: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получение достоверных сведений о качестве условий оказания услуг организациями социального обслуживания населения Ставропольского края.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Объект исследования: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получатели социальных услуг (их законные представители), специалисты, непосредственно оказывающие услуги по социальному обслуживанию населения.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Общий объем выборки: 4173 респондент, из них: 3821 получателей социальных услуг и 352 специалистов, непосредственно оказывающих услуги.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Количество организаций: 75 организаций социального обслуживания, в том числе – 73 государственные и 2 социально ориентированные некоммерческие организации.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Предмет исследования: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изучение мнения получателей социальных услуг (их законных представителей), специалистов, непосредственно оказывающих услуги, Интернет-ресурсов организаций социального обслуживания о качестве условий оказания услуг организациями социального обслуживания Ставропольского края.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Цель исследования: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сбор, обобщение и анализ информации о качестве условий оказания услуг организациями социального обслуживания Ставропольского края, установление рейтинга организаций.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Цель направлена на: 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улучшение информированности на официальных сайтах организаций социального обслуживания о дистанционных способах обратной связи и взаимодействия  с получателями услуг, в том числе через телефонную связь, электронную почту и электронные сервисы на официальном сайте организации в информационно-телекоммуникационной сети «Интернет»;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обеспечение доступности услуг для инвалидов и иных маломобильных групп населения в организациях социального обслуживания;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повышение комфортности условий оказания услуг организациями социального обслуживания;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4)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повышение доброжелательности и вежливости работников организаций социального обслуживания; 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повышение уровня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удовлетворенности получателей услуг условиями оказания услуг в организациях социального обслуживания.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Реализация поставленных целей осуществляется путем решения следующих задач: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Получение информации об организации предоставления услуг и удовлетворенности получателей качеством условий оказания услуг организациями в сфере социального обслуживания Ставропольского края путем проведения опроса 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Интерпретация, оценка и обобщение полученной информации, расчет показателей, характеризующих общие критерии оценки качества условий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оказания услуг организациями в сфере социального обслуживания Ставропольского края.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  <w:t xml:space="preserve">Формирование предложений об улучшении качества деятельности организаций в сфере социального обслуживания Ставропольского края.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Основные задачи исследования: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изучение открытости и доступности информации об организации; 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изучение комфортности условий предоставления услуг, в том числе время ожидания предоставления услуг;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изучение степени доступности услуг для инвалидов;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изучение степени доброжелательности, вежливости работников организации;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изучение удовлетворенности получателей социальных услуг условиями оказания услуг;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изучение иных предложений по улучшению условий оказания услуг в организациях социального обслуживания.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Вид исследования: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аналитическое исследование.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Способы проведения исследования: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репрезентативный опрос с соблюдением норм Федерального закона от 27.07.2006 № 152-ФЗ «О персональных данных» получателей услуг (их законных представителей), специалистов, непосредственно оказывающих услуги, анализ Интернет-ресурсов.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Основные методы, используемые в исследовании: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количественные, статистические, в том числе анализ линейных распределений, корреляционный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анализ. 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Удовлетворенность получателей услуг организаций в сфере социального обслуживания Ставропольского края деятельностью организаций в сфере социального обслуживания Ставропольского края в целом, в том числе по критериям и показателям, фиксируется и описывается следующими частными показателями:</w:t>
      </w:r>
    </w:p>
    <w:p>
      <w:pPr>
        <w:numPr>
          <w:numId w:val="3"/>
          <w:ilvl w:val="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удовлетворенность открытостью, полнотой и доступностью информации   о деятельности организации в сфере социального обслуживания, размещенной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информационных стендах в помещении организации (учреждения), на официальном сайте организации (учреждения);</w:t>
      </w:r>
    </w:p>
    <w:p>
      <w:pPr>
        <w:numPr>
          <w:numId w:val="3"/>
          <w:ilvl w:val="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удовлетворенность комфортностью условий предоставления услуг;</w:t>
      </w:r>
    </w:p>
    <w:p>
      <w:pPr>
        <w:numPr>
          <w:numId w:val="3"/>
          <w:ilvl w:val="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удовлетворенность доступностью услуг для инвалидов;</w:t>
      </w:r>
    </w:p>
    <w:p>
      <w:pPr>
        <w:numPr>
          <w:numId w:val="3"/>
          <w:ilvl w:val="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удовлетворенность доброжелательностью, вежливостью работников организации (учреждения) в сфере социального обслуживания,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обеспечивающих первичный контакт и информирование получателя услуги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непосредственном обращении в организацию, а также при использовании дистанционных форм взаимодействия;</w:t>
      </w:r>
    </w:p>
    <w:p>
      <w:pPr>
        <w:numPr>
          <w:numId w:val="3"/>
          <w:ilvl w:val="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удовлетворенность качеством условий оказания услуг.</w:t>
      </w:r>
    </w:p>
    <w:p>
      <w:pPr>
        <w:widowControl w:val="o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Andale Sans UI" w:cs="Times New Roman"/>
          <w:bCs/>
          <w:color w:val="000000"/>
          <w:sz w:val="28"/>
          <w:szCs w:val="28"/>
          <w:shd w:val="clear" w:color="auto" w:fill="ffffff"/>
          <w:lang w:bidi="en-US"/>
        </w:rPr>
        <w:t xml:space="preserve">В рамках независимой оценки качества опросу подлежит не менее 40% от целевой группы опрашиваемых в каждой исследуемой организации вне зависимости от формы социального обслуживания и не более 600 человек.</w:t>
      </w:r>
    </w:p>
    <w:p>
      <w:pPr>
        <w:widowControl w:val="o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В исследовании используется многоступенчатая типологическая выборка с применением квотных значений на последней стадии отбора респондентов. При определении объема и структуры выборки учтена репрезентация по количеству граждан, проживающих (обсуживающихся) в учреждениях социального обслуживания. Также учтены половозрастной и образовательный составы респондентов.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Исследование проводится в соответствии с 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утвержденными 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Подготовка анкеты произведена в соответствии с показателями, характеризующими общие критерии оценки качества условий оказания услуг организациями социального обслуживания, утвержденными приказом Минтруда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России от 23 мая 2018 г. № 317н «Об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экспертизы» 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Расчет показателей, характеризующих общие критерии оценки качества условий оказания услуг организациями в сфере социального обслуживания производен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в соответствии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Целевые группы и объем выборки: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widowControl w:val="off"/>
        <w:spacing w:after="0" w:line="360" w:lineRule="auto"/>
        <w:ind w:firstLine="70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Перечень организаций социального обслуживания семьи и детей края для проведения исследования (репрезентативный опрос получателей услуг (или их законных представителей)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0"/>
          <w:szCs w:val="20"/>
          <w:lang w:eastAsia="ru-RU"/>
        </w:rPr>
      </w:pPr>
    </w:p>
    <w:tbl>
      <w:tblPr>
        <w:tblW w:w="100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61"/>
        <w:gridCol w:w="7327"/>
        <w:gridCol w:w="1856"/>
      </w:tblGrid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№п/п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hanging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Наименование учреждения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Количество респондентов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Андроповский социально-реабилитационный центр 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Благодарненский социально-реабилитационный центр для несовершеннолетних «Гармония»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Буденновский социально-реабилитационный центр для несовершеннолетних «Искра»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Изобильненский социально-реабилитационный центр 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Ипатовский социально-реабилитационный центр для несовершеннолетних «Причал»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Кировский социально-реабилитационный центр для несовершеннолетних «Заря»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45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Светлоградский социально-реабилитационный центр 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Степновский социально-реабилитационный центр 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26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Ставропольский центр социальной помощи семье и детям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Ставропольский социальный приют для детей и подростков «Росинка» 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35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Центр психолого-педагогической помощи населению «Альгис» 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8"/>
                <w:ilvl w:val="0"/>
              </w:numPr>
              <w:spacing w:after="0" w:line="240" w:lineRule="auto"/>
              <w:ind w:left="28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Ставропольский реабилитационный центр для детей и подростков с ограниченными возможностями здоровья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284" w:hanging="36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hanging="1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Итого: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516</w:t>
            </w:r>
          </w:p>
        </w:tc>
      </w:tr>
    </w:tbl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u w:val="single"/>
          <w:lang w:eastAsia="ru-RU"/>
        </w:rPr>
        <w:t xml:space="preserve">Категория опрашиваемых: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 несовершеннолетние граждане старше 10 лет.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  <w:t xml:space="preserve">Объем выборки: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366 респондентов, получающие услуги в стационарной форме социального обслуживания; 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150 респондентов, получающие услуги на дому и в полустационарной формах социального обслуживания.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widowControl w:val="off"/>
        <w:spacing w:after="0" w:line="36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Перечень организаций социального обслуживания семьи и детей края для проведения исследования (репрезентативный опрос специалистов, непосредственно оказывающих услуги)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tbl>
      <w:tblPr>
        <w:tblW w:w="10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61"/>
        <w:gridCol w:w="7469"/>
        <w:gridCol w:w="1856"/>
      </w:tblGrid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№п/п</w:t>
            </w: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hanging="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Наименование учреждения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респондентов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12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Андроповский социально-реабилитационный центр 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Благодарненский социально-реабилитационный центр для несовершеннолетних «Гармония»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Буденновский социально-реабилитационный центр для несовершеннолетних «Искра»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Изобильненский социально-реабилитационный центр 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Ипатовский социально-реабилитационный центр для несовершеннолетних «Причал»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Кировский социально-реабилитационный центр для несовершеннолетних «Заря»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Светлоградский социально-реабилитационный центр 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Степновский социально-реабилитационный центр для несовершеннолетних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Ставропольский центр социальной помощи семье и детям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Ставропольский социальный приют для детей и подростков «Росинка» 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Центр психолого-педагогической помощи населению «Альгис» 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numPr>
                <w:numId w:val="39"/>
                <w:ilvl w:val="0"/>
              </w:numPr>
              <w:spacing w:after="0" w:line="240" w:lineRule="auto"/>
              <w:ind w:left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Ставропольский реабилитационный центр для      детей и подростков с ограниченными возможностями здоровья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Итого: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172</w:t>
            </w:r>
          </w:p>
        </w:tc>
      </w:tr>
    </w:tbl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18"/>
          <w:szCs w:val="28"/>
          <w:lang w:eastAsia="ru-RU"/>
        </w:rPr>
      </w:pP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  <w:t xml:space="preserve">Объем выборки экспертов: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172 респондента-эксперта.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b/>
          <w:bCs/>
          <w:sz w:val="20"/>
          <w:szCs w:val="28"/>
          <w:lang w:eastAsia="ru-RU"/>
        </w:rPr>
      </w:pPr>
    </w:p>
    <w:p>
      <w:pPr>
        <w:widowControl w:val="off"/>
        <w:spacing w:after="0" w:line="36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Перечень организаций социального обслуживания (стационарных </w:t>
      </w:r>
    </w:p>
    <w:p>
      <w:pPr>
        <w:widowControl w:val="off"/>
        <w:spacing w:after="0" w:line="36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учреждений) для проведения исследования (репрезентативный </w:t>
      </w:r>
    </w:p>
    <w:p>
      <w:pPr>
        <w:widowControl w:val="off"/>
        <w:spacing w:after="0" w:line="36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опрос получателей услуг)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371"/>
        <w:gridCol w:w="1843"/>
      </w:tblGrid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п/п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Наименование учреждения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Количество</w:t>
            </w:r>
          </w:p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респондентов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Александровский дом-интернат для престарелых и инвалидов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Дивенский дом-интернат для престарелых и инвалидов «Дубки»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Арзгирский дом-интернат для престарелых и инвалидов «Ивушка»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4.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Геронтологический центр «Бештау»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130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Дом-интернат для престарелых и инвалидов Красочный»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6.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Ставропольский Краевой Геронтологический Центр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110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7.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Преградненский дом-интернат для престарелых и инвалидов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8.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Левокумский дом-интернат для престарелых и инвалидов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9.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Курский дом-интернат для престарелых и инвалидов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Свистухинский центр социальной адаптации для лиц без определенного места жительства и занятий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11.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Итого: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435</w:t>
            </w:r>
          </w:p>
        </w:tc>
      </w:tr>
    </w:tbl>
    <w:p>
      <w:pPr>
        <w:widowControl w:val="off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</w:pP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  <w:t xml:space="preserve">Категория опрашиваемых: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получатели социальных услуг – граждане пожилого возраста и инвалиды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  <w:t xml:space="preserve">Объем выборки: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435 респондентов в возрасте старше 18 лет.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widowControl w:val="off"/>
        <w:spacing w:after="0" w:line="360" w:lineRule="auto"/>
        <w:ind w:firstLine="70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Перечень организаций социального обслуживания (стационарных учреждений) для проведения исследования (репрезентативный </w:t>
      </w:r>
    </w:p>
    <w:p>
      <w:pPr>
        <w:widowControl w:val="off"/>
        <w:spacing w:after="0" w:line="360" w:lineRule="auto"/>
        <w:ind w:firstLine="70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опрос респондентов)</w:t>
      </w:r>
    </w:p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tbl>
      <w:tblPr>
        <w:tblW w:w="100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789"/>
        <w:gridCol w:w="7399"/>
        <w:gridCol w:w="1856"/>
      </w:tblGrid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п/п</w:t>
            </w: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Наименование учреждения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респондентов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1.</w:t>
            </w: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Балахоновский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30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2.</w:t>
            </w: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Благодарненский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3.</w:t>
            </w: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Изобильненский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30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4.</w:t>
            </w: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Ипатовский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5.</w:t>
            </w: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Круглолесский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6.</w:t>
            </w: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Надзорненский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20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7.</w:t>
            </w: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Невинномысский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8.</w:t>
            </w: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Новоселицкий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9.</w:t>
            </w: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Светлоградский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10.</w:t>
            </w: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Софиевский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11.</w:t>
            </w: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Тахтинский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</w:t>
            </w:r>
          </w:p>
        </w:tc>
      </w:tr>
      <w:t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Итого: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160</w:t>
            </w:r>
          </w:p>
        </w:tc>
      </w:tr>
    </w:tbl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u w:val="single"/>
          <w:lang w:eastAsia="ru-RU"/>
        </w:rPr>
        <w:t xml:space="preserve">Категория опрашиваемых: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 в психоневрологических интернатах дееспособные получатели социальных услуг.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u w:val="single"/>
          <w:lang w:eastAsia="ru-RU"/>
        </w:rPr>
        <w:t xml:space="preserve">Объем выборки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: 160 респондентов.</w:t>
      </w:r>
    </w:p>
    <w:p>
      <w:pPr>
        <w:widowControl w:val="off"/>
        <w:spacing w:after="0" w:line="36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>
      <w:pPr>
        <w:tabs>
          <w:tab w:val="num" w:pos="1080"/>
        </w:tabs>
        <w:spacing w:after="0" w:line="360" w:lineRule="auto"/>
        <w:ind w:left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Перечень организаций социального обслуживания (стационарных учреждений) для проведения исследования (репрезентативный опрос специалистов, непосредственно оказывающих услуги)</w:t>
      </w:r>
    </w:p>
    <w:p>
      <w:pPr>
        <w:tabs>
          <w:tab w:val="num" w:pos="1080"/>
        </w:tabs>
        <w:spacing w:after="0" w:line="283" w:lineRule="exact"/>
        <w:ind w:left="360"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</w:p>
    <w:tbl>
      <w:tblPr>
        <w:tblW w:w="10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726"/>
        <w:gridCol w:w="7604"/>
        <w:gridCol w:w="1856"/>
      </w:tblGrid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№ п/п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Наименование учреждения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Количество респондентов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Балахоновский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Благодарненский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Изобильненский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Ипатовский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Круглолесский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Надзорненский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Невинномысский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8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Новоселицкий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9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Светлоградский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Софиевский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11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Тахтинский психоневрологический интернат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Дербетовский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15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13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10</w:t>
            </w:r>
          </w:p>
        </w:tc>
      </w:tr>
      <w:t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Итого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180</w:t>
            </w:r>
          </w:p>
        </w:tc>
      </w:tr>
    </w:tbl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Категория опрашиваемых: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психоневрологических интернатах специалисты, непосредственно оказывающие услуги недееспособным получателям социальных услуг;</w:t>
      </w:r>
    </w:p>
    <w:p>
      <w:pPr>
        <w:tabs>
          <w:tab w:val="left" w:pos="4082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 многопрофильных центрах реабилитации и абилитации детей-инвалидов и инвалидов анкетирование проводится среди специалистов, непосредственно оказывающих социальные услуги, находящихся на обслуживании детей-инвалидов.</w:t>
      </w:r>
    </w:p>
    <w:p>
      <w:pPr>
        <w:tabs>
          <w:tab w:val="left" w:pos="4082"/>
        </w:tabs>
        <w:spacing w:after="0" w:line="360" w:lineRule="auto"/>
        <w:ind w:firstLine="567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u w:val="single"/>
          <w:lang w:eastAsia="ru-RU"/>
        </w:rPr>
        <w:t xml:space="preserve">Объем выборки: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180 респондентов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.</w:t>
      </w:r>
    </w:p>
    <w:p>
      <w:pPr>
        <w:widowControl w:val="off"/>
        <w:spacing w:after="0" w:line="36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>
      <w:pPr>
        <w:widowControl w:val="off"/>
        <w:spacing w:after="0" w:line="36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Перечень организаций социального обслуживания (центров социального обслуживания населения) для проведения исследования (репрезентативный опрос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получателей услуг)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tbl>
      <w:tblPr>
        <w:tblW w:w="100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17"/>
        <w:gridCol w:w="7371"/>
        <w:gridCol w:w="1856"/>
      </w:tblGrid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п/п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Наименование учреждения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Количество респондентов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Александровский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130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Андроповский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Арзгирский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55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4.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Благодарненский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130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Буденновский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6.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Грачевский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60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7.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Георгиевский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8.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Изобильненский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80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9.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Ипатовский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60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Кировский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60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11.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Кочубеевский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12.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Красногвардейский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55</w:t>
            </w:r>
          </w:p>
        </w:tc>
      </w:tr>
      <w:tr>
        <w:trPr>
          <w:trHeight w:val="373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13.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Курский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95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14.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Левокумский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80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Минераловодский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205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16.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Нефтекумский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80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17.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Новоселицкий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18.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Новоалександровский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19.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Петровский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75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20.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Предгорный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230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21.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Советский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180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22.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Степновский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23.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Труновский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60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24.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Туркменский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25.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Шпаковский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100</w:t>
            </w:r>
          </w:p>
        </w:tc>
      </w:tr>
      <w:tr>
        <w:trPr>
          <w:trHeight w:val="35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26.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Краевой социально-оздоровительный центр «Кавказ»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80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27.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Железноводский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28.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Кисловодский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70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29.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Лермонтовский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30.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Невинномысский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31.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Пятигорский комплексный центр социального обслуживания населения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50</w:t>
            </w:r>
          </w:p>
        </w:tc>
      </w:tr>
      <w:tr>
        <w:trPr>
          <w:trHeight w:val="711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32.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Краевой центр социального обслуживания граждан пожилого возраста и инвалидов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90</w:t>
            </w:r>
          </w:p>
        </w:tc>
      </w:tr>
      <w:tr>
        <w:trPr>
          <w:trHeight w:val="70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right="34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34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Итого: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2675</w:t>
            </w:r>
          </w:p>
        </w:tc>
      </w:tr>
    </w:tbl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  <w:t xml:space="preserve">Категория опрашиваемых: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получатели социальных услуг в возрасте старше 18 лет, находящихся на обслуживании в учреждениях социального обслуживания населения (центрах социального обслуживания населения).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  <w:t xml:space="preserve">Объем выборки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2675 респондентов. 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widowControl w:val="off"/>
        <w:spacing w:after="0" w:line="36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Перечень социально-ориентированных некоммерческих организаций, оказывающих социальные услуги и включенные в реестр поставщиков </w:t>
      </w:r>
    </w:p>
    <w:p>
      <w:pPr>
        <w:widowControl w:val="off"/>
        <w:spacing w:after="0" w:line="36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министерства для проведения исследования (репрезентативный </w:t>
      </w:r>
    </w:p>
    <w:p>
      <w:pPr>
        <w:widowControl w:val="off"/>
        <w:spacing w:after="0" w:line="36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опрос получателей услуг)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tbl>
      <w:tblPr>
        <w:tblW w:w="100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17"/>
        <w:gridCol w:w="7371"/>
        <w:gridCol w:w="1856"/>
      </w:tblGrid>
      <w:t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п/п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Наименование учреждения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Количество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респондентов</w:t>
            </w:r>
          </w:p>
        </w:tc>
      </w:tr>
      <w:tr>
        <w:trPr>
          <w:trHeight w:val="762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Ассоциация «Общеобразовательная школа № 21 города-курорта Кисловодска»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20</w:t>
            </w:r>
          </w:p>
        </w:tc>
      </w:tr>
      <w:tr>
        <w:trPr>
          <w:trHeight w:val="762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2.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15</w:t>
            </w:r>
          </w:p>
        </w:tc>
      </w:tr>
      <w:tr>
        <w:trPr>
          <w:trHeight w:val="289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Итого: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35</w:t>
            </w:r>
          </w:p>
        </w:tc>
      </w:tr>
    </w:tbl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u w:val="single"/>
          <w:lang w:eastAsia="ru-RU"/>
        </w:rPr>
        <w:t xml:space="preserve">Категория опрашиваемых: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 несовершеннолетние граждане старше 10 лет.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  <w:lang w:eastAsia="ru-RU"/>
        </w:rPr>
        <w:t xml:space="preserve">Объем выборки: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35 респондентов, получающие услуги на дому и в полустационарной формах социального обслуживания.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Для проведения исследования используются следующие показатели качества работы организаций социального обслуживания, характеризующие: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Показатели, характеризующие открытость и доступность информации об организации (учреждении):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 информационных стендах в помещении организации (учреждения);</w:t>
      </w:r>
    </w:p>
    <w:p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официальном сайте организации (учреждения) в информационно-телекоммуникационной сети ”Интернет” (далее – официальный сайт организации (учреждения).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2) Наличие на официальном сайте организации (учреждения) информации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о дистанционных способах обратной связи и взаимодействия с получателями услуг, и их функционирование: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телефона;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электронной почты;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электронных сервисов (форма для подачи электронного обращения (жалобы, предложения), получение консультации по оказываемым услугам и пр.);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раздела ”Часто задаваемые вопросы”;</w:t>
      </w:r>
    </w:p>
    <w:p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нее);</w:t>
      </w:r>
    </w:p>
    <w:p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Доля получателей услуг, удовлетворенных открытостью, полнотой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 доступностью информации о деятельности организации (учреждения), размещенной на информационных стендах в помещении организации (учреждения), на официальном сайте организации (учреждения) (в % от общего числа опрошенных получателей услуг).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Показатели, характеризующие комфортность условий предоставления услуг: 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1) Обеспечение в организации (учреждении) комфортных условий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для предоставления услуг:</w:t>
      </w:r>
    </w:p>
    <w:p>
      <w:pPr>
        <w:spacing w:after="0" w:line="360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комфортной зоны отдыха (ожидания), оборудованной соответствующей мебелью;</w:t>
      </w:r>
    </w:p>
    <w:p>
      <w:pPr>
        <w:spacing w:after="0" w:line="360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и понятность навигации внутри организации (учреждения);</w:t>
      </w:r>
    </w:p>
    <w:p>
      <w:pPr>
        <w:spacing w:after="0" w:line="360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и доступность питьевой воды;</w:t>
      </w:r>
    </w:p>
    <w:p>
      <w:pPr>
        <w:spacing w:after="0" w:line="360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и доступность санитарно-гигиенических помещений;</w:t>
      </w:r>
    </w:p>
    <w:p>
      <w:pPr>
        <w:spacing w:after="0" w:line="360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санитарное состояние помещений организаций;</w:t>
      </w:r>
    </w:p>
    <w:p>
      <w:pPr>
        <w:spacing w:after="0" w:line="360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транспортная доступность (возможность доехать до организации (учреждения) на общественном транспорте, наличие парковки);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доступность записи на получение услуги (по телефону, на официальном сайте организации (учреждения), посредством Единого портала государственных и муниципальных услуг).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Время ожидания предоставления услуги (своевременность  предоставления услуги в соответствии с записью на прием к специалисту  организации (учреждения) для получения услуги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графиком прихода социального работника на дом и пр.)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3) Доля получателей услуг, удовлетворенных комфортностью условий предоставления услуг (в % от общего числа опрошенных получателей услуг).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Показатели, характеризующие доступность услуг для инвалидов: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1) Оборудование помещений организации (учреждения) и прилегающей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к организации (учреждению) территории с учетом доступности для инвалидов: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оборудование входных групп пандусами (подъемными платформами);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выделенных стоянок для автотранспортных средств инвалидов;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адаптированных лифтов, поручней, расширенных дверных проемов;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сменных кресел-колясок;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специально оборудованных для инвалидов санитарно-гигиенических помещений.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2) Обеспечение в организации (учреждении) условий доступности, позволяющих инвалидам получать услуги наравне с другими, включая: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дублирование для инвалидов по слуху и зрению звуковой и зрительной информации;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дублирование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spacing w:after="0" w:line="360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возможность предоставления инвалидам по слуху (слуху и зрению) услуг сурдопереводчика (тифлосурдопереводчика);</w:t>
      </w:r>
    </w:p>
    <w:p>
      <w:pPr>
        <w:spacing w:after="0" w:line="360" w:lineRule="auto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альтернативной версии официального сайта организации (учреждения) для инвалидов по зрению;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территории;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наличие возможности предоставления услуги в дистанционном режиме или на дому.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3) Доля получателей услуг, удовлетворенных доступностью услуг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для инвалидов (в % от общего числа опрошенных получателей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услуг – инвалидов).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Показатели, характеризующие доброжелательность, вежливость работников организации (учреждения):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организации (учреждения),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2) Доля получателей услуг, удовлетворенных доброжелательностью, вежливостью работников организации (учреждения), обеспечивающих непосредственное оказание услуги при обращении в организацию (учреждение)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(в % от общего числа опрошенных получателей услуг).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3) Доля получателей услуг, удовлетворенных доброжелательностью, вежливостью работников организации (учреждения) при использовании дистанционных форм взаимодействия (по телефону, по электронной почте,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с помощью электронных сервисов (подачи электронного обращения (жалобы, предложения), получение консультации по оказываемым услугам и пр.)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(в % от общего числа опрошенных получателей услуг).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Показатели, характеризующие удовлетворенность условиями оказания услуг: 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1)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Доля получателей услуг, которые готовы рекомендовать организацию (учреждение) родственникам и знакомым (могли бы ее рекомендовать,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если бы была возможность выбора организации (учреждения) (в % от общего числа опрошенных получателей услуг).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2) Доля получателей услуг, удовлетворенных организационными условиями оказания услуг – графиком работы организации (учреждения) (в % от общего числа опрошенных получателей услуг).</w:t>
      </w:r>
    </w:p>
    <w:p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3) Доля получателей услуг, удовлетворенных в целом условиями оказания услуг в организации (учреждении) (в % от общего числа опрошенных получателей услуг).</w:t>
      </w:r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</w:rPr>
        <w:sectPr>
          <w:pgSz w:w="11906" w:h="16838"/>
          <w:pgMar w:top="851" w:right="567" w:bottom="851" w:left="1418" w:header="709" w:footer="709" w:gutter="0"/>
          <w:cols w:space="720"/>
          <w:docGrid w:linePitch="360"/>
        </w:sectPr>
      </w:pPr>
    </w:p>
    <w:p>
      <w:pPr>
        <w:pStyle w:val="1"/>
        <w:spacing w:line="360" w:lineRule="auto"/>
        <w:jc w:val="center"/>
        <w:rPr>
          <w:rFonts w:ascii="Times New Roman" w:hAnsi="Times New Roman" w:eastAsia="Calibri"/>
          <w:color w:val="auto"/>
        </w:rPr>
      </w:pPr>
      <w:bookmarkStart w:id="5" w:name="_Toc205143644"/>
      <w:bookmarkStart w:id="6" w:name="_Toc199322454"/>
      <w:bookmarkEnd w:id="2"/>
      <w:r>
        <w:rPr>
          <w:rFonts w:ascii="Times New Roman" w:hAnsi="Times New Roman" w:eastAsia="Calibri"/>
          <w:color w:val="auto"/>
        </w:rPr>
        <w:t xml:space="preserve">1.2 Методика исследования.</w:t>
      </w:r>
      <w:bookmarkEnd w:id="5"/>
      <w:r>
        <w:rPr>
          <w:rFonts w:ascii="Times New Roman" w:hAnsi="Times New Roman" w:eastAsia="Calibri"/>
          <w:color w:val="auto"/>
        </w:rPr>
        <w:t xml:space="preserve"> </w:t>
      </w:r>
    </w:p>
    <w:p>
      <w:pPr>
        <w:pStyle w:val="1"/>
        <w:spacing w:line="360" w:lineRule="auto"/>
        <w:jc w:val="center"/>
        <w:rPr>
          <w:rFonts w:ascii="Times New Roman" w:hAnsi="Times New Roman" w:eastAsia="Calibri"/>
          <w:color w:val="auto"/>
        </w:rPr>
      </w:pPr>
      <w:bookmarkStart w:id="7" w:name="_Toc205143645"/>
      <w:r>
        <w:rPr>
          <w:rFonts w:ascii="Times New Roman" w:hAnsi="Times New Roman" w:eastAsia="Calibri"/>
          <w:color w:val="auto"/>
        </w:rPr>
        <w:t xml:space="preserve">Методика расчета показателей качества работы организаций социального обслуживания</w:t>
      </w:r>
      <w:bookmarkEnd w:id="6"/>
      <w:bookmarkEnd w:id="7"/>
    </w:p>
    <w:p>
      <w:pPr>
        <w:spacing w:after="0" w:line="36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исследовании используется многоступенчатая типологическая выборка с применением квотных значений на последней стадии отбора респондентов. При определении объема и структуры выборки учтена репрезентация по количеству граждан, проживающих (обслуживающихся) в учреждениях социального обслуживания. Также учтены половозрастной и образовательный составы респондентов.</w:t>
      </w:r>
    </w:p>
    <w:p>
      <w:pPr>
        <w:spacing w:after="0" w:line="36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Сбор данных в целях оценивания организаций социального обслуживания будет осуществляться следующими методами:</w:t>
      </w:r>
    </w:p>
    <w:p>
      <w:pPr>
        <w:spacing w:after="0" w:line="36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Сплошное обследование (мониторинг)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содержания официальных сайтов организаций социального обслуживания в сети Интернет, информационных стендов в помещениях организаций на соответствие информации о деятельности организации, ее содержанию и форме, установленным нормативными правовыми актами.</w:t>
      </w:r>
    </w:p>
    <w:p>
      <w:pPr>
        <w:spacing w:after="0" w:line="36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Структурированное наблюдение.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Обследование условий оказания услуг организациями социального обслуживания путем выездных мероприятий в каждую организацию, предоставляющую социальные услуги с целью получения визуальных и иных данных о комфортности условий предоставления социальных услуг и доступности их получения, обеспечении доступности для инвалидов и маломобильных граждан помещений указанных организаций, прилегающих территорий и предоставляемых услуг.</w:t>
      </w:r>
    </w:p>
    <w:p>
      <w:pPr>
        <w:spacing w:after="0" w:line="36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Опрос получателей социальных услуг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форме интервьюирования</w:t>
      </w:r>
    </w:p>
    <w:p>
      <w:pPr>
        <w:spacing w:after="0" w:line="36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Опрос работников организаций социального обслуживания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форме онлайн-анкетирования</w:t>
      </w:r>
    </w:p>
    <w:p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8" w:name="_Toc199322455"/>
      <w:bookmarkStart w:id="9" w:name="_Toc205143646"/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Характеристика общих критериев и показателей оценки качества условий оказания услуг</w:t>
      </w:r>
      <w:bookmarkEnd w:id="8"/>
      <w:bookmarkEnd w:id="9"/>
    </w:p>
    <w:p>
      <w:pPr>
        <w:widowControl w:val="o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Для расчета количественных результатов независимой оценки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устанавливается следующая значимость общих критериев оценки качества условий оказания услуг:</w:t>
      </w:r>
    </w:p>
    <w:p>
      <w:pPr>
        <w:widowControl w:val="off"/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o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”Значимость общих критериев оценки качества условий оказания услуг”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64"/>
        <w:gridCol w:w="2873"/>
      </w:tblGrid>
      <w:tr>
        <w:trPr>
          <w:jc w:val="center"/>
        </w:trPr>
        <w:tc>
          <w:tcPr>
            <w:tcW w:w="3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off"/>
              <w:tabs>
                <w:tab w:val="left" w:pos="851"/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критерия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off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Коэффициент значимости</w:t>
            </w:r>
          </w:p>
        </w:tc>
      </w:tr>
      <w:tr>
        <w:trPr>
          <w:jc w:val="center"/>
        </w:trPr>
        <w:tc>
          <w:tcPr>
            <w:tcW w:w="3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off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открытость и доступность информации об организации социального обслуживания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off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20%</w:t>
            </w:r>
          </w:p>
        </w:tc>
      </w:tr>
      <w:tr>
        <w:trPr>
          <w:jc w:val="center"/>
        </w:trPr>
        <w:tc>
          <w:tcPr>
            <w:tcW w:w="3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off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комфортность условий предоставления услуг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off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20%</w:t>
            </w:r>
          </w:p>
        </w:tc>
      </w:tr>
      <w:tr>
        <w:trPr>
          <w:jc w:val="center"/>
        </w:trPr>
        <w:tc>
          <w:tcPr>
            <w:tcW w:w="3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off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доступность услуг для инвалидов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off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20%</w:t>
            </w:r>
          </w:p>
        </w:tc>
      </w:tr>
      <w:tr>
        <w:trPr>
          <w:jc w:val="center"/>
        </w:trPr>
        <w:tc>
          <w:tcPr>
            <w:tcW w:w="3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off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доброжелательность, вежливость работников организаций социального обслуживания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off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20%</w:t>
            </w:r>
          </w:p>
        </w:tc>
      </w:tr>
      <w:tr>
        <w:trPr>
          <w:jc w:val="center"/>
        </w:trPr>
        <w:tc>
          <w:tcPr>
            <w:tcW w:w="3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off"/>
              <w:tabs>
                <w:tab w:val="left" w:pos="851"/>
                <w:tab w:val="left" w:pos="993"/>
              </w:tabs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удовлетворенность условиями оказания услуг</w:t>
            </w:r>
          </w:p>
        </w:tc>
        <w:tc>
          <w:tcPr>
            <w:tcW w:w="1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off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20%</w:t>
            </w:r>
          </w:p>
        </w:tc>
      </w:tr>
    </w:tbl>
    <w:p>
      <w:pPr>
        <w:widowControl w:val="o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o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Сумма величин значимости общих критериев оценки качества условий оказания услуг составляет 100 процентов. </w:t>
      </w:r>
      <w:bookmarkStart w:id="10" w:name="sub_1010"/>
      <w:bookmarkEnd w:id="10"/>
    </w:p>
    <w:p>
      <w:pPr>
        <w:widowControl w:val="o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Содержание критериев оценки характеризуют показатели такой оценки. Значение показателей определяется совокупностью параметров, подлежащих оценке.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Значения показателей оценки определяются в соответствии с их параметрами и индикаторами, приведенными в таблице ”Характеристики показателей независимой оценки качества условий оказания услуг”.</w:t>
      </w:r>
    </w:p>
    <w:p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11" w:name="_Toc199322456"/>
      <w:bookmarkStart w:id="12" w:name="_Toc205143647"/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Показатели, характеризующие общие критерии оценки качества условий оказания услуг организациями в сфере социального обслуживания Ставропольского края.</w:t>
      </w:r>
      <w:bookmarkEnd w:id="11"/>
      <w:bookmarkEnd w:id="12"/>
    </w:p>
    <w:tbl>
      <w:tblPr>
        <w:tblW w:w="97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1701"/>
        <w:gridCol w:w="1418"/>
        <w:gridCol w:w="1419"/>
      </w:tblGrid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N п/п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Показатель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Максимальная величина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Значимость показателя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Значение показателя с учетом его значимости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</w:p>
        </w:tc>
        <w:tc>
          <w:tcPr>
            <w:tcW w:w="9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Критерий ”Открытость и доступность информации об организации”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1.1.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Соответствие информации о деятельности организации, размещенной на общедоступных информационных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ресурсах, перечню информации и требованиям к ней, установленным нормативными правовыми актами: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 информационных стендах в помещении организации,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 официальном сайте организации в информационно-телекоммуникационной сети ”Интернет”.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 баллов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1.2.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телефона;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электронной почты;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электронных сервисов (форма для подачи электронного обращения/жалобы/предложения;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раздел ”Часто задаваемые вопросы”; 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получение консультации по оказываемым услугам и пр.;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 баллов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”Интернет”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 баллов</w:t>
            </w:r>
          </w:p>
        </w:tc>
      </w:tr>
      <w:tr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</w:p>
        </w:tc>
        <w:tc>
          <w:tcPr>
            <w:tcW w:w="9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Критерий ”Комфортность условий предоставления услуг” 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2.1.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в организации комфортных условий для предоставления услуг: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комфортной зоны отдыха (ожидания);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и понятность навигации внутри организации;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доступность питьевой воды;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и доступность санитарно-гигиенических помещений (чистота помещений, наличие мыла, воды, туалетной бумаги и пр.);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санитарное состояние помещений организаций;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транспортная доступность (возможность доехать до организации (учреждения) на общественном транспорте, наличие парковки);</w:t>
            </w:r>
          </w:p>
          <w:p>
            <w:pPr>
              <w:tabs>
                <w:tab w:val="left" w:pos="567"/>
              </w:tabs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доступность записи на получение услуги (по телефону, на официальном сайте организации (учреждения), посредством Единого портала государственных и муниципальных услуг).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 баллов</w:t>
            </w:r>
          </w:p>
        </w:tc>
      </w:tr>
      <w:tr>
        <w:trPr>
          <w:trHeight w:val="16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2.2.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удовлетворенных временем ожидания предоставления услуг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 баллов</w:t>
            </w:r>
          </w:p>
        </w:tc>
      </w:tr>
      <w:tr>
        <w:trPr>
          <w:trHeight w:val="1319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2.3.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 баллов</w:t>
            </w:r>
          </w:p>
        </w:tc>
      </w:tr>
      <w:tr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</w:p>
        </w:tc>
        <w:tc>
          <w:tcPr>
            <w:tcW w:w="9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Критерий ”Доступность услуг для инвалидов”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Оборудование территории, прилегающей к организации, и ее помещений с учетом доступности для инвалидов: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оборудование входных групп пандусами/подъемными платформами;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выделенных стоянок для автотранспортных средств инвалидов;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адаптированных лифтов, поручней, расширенных дверных проемов;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сменных кресел-колясок;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специально оборудованных санитарно-гигиенических помещений в организации.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 баллов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в организации условий доступности, позволяющих инвалидам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получать услуги наравне с другими, включая: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дублирование для инвалидов по слуху и зрению звуковой и зрительной информации;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возможность предоставления инвалидам по слуху (слуху и зрению) услуг сурдопереводчика (тифлосурдопереводчика);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альтернативной версии официального сайта организации в сети ”Интернет” для инвалидов по зрению;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наличие возможности предоставления услуги в дистанционном режиме или на дому.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 баллов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 баллов</w:t>
            </w:r>
          </w:p>
        </w:tc>
      </w:tr>
      <w:tr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</w:p>
        </w:tc>
        <w:tc>
          <w:tcPr>
            <w:tcW w:w="9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Критерий ”Доброжелательность, вежливость работников организации” 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4.1.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 баллов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4.2.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обращении в организацию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 баллов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4.3.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20 баллов</w:t>
            </w:r>
          </w:p>
        </w:tc>
      </w:tr>
      <w:tr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</w:p>
        </w:tc>
        <w:tc>
          <w:tcPr>
            <w:tcW w:w="9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Критерий ”Удовлетворенность условиями оказания услуг” 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5.1.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 баллов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5.2.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20 баллов</w:t>
            </w:r>
          </w:p>
        </w:tc>
      </w:tr>
      <w:t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5.3.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50 баллов</w:t>
            </w:r>
          </w:p>
        </w:tc>
      </w:tr>
      <w:tr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100%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100 баллов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</w:p>
    <w:p>
      <w:pPr>
        <w:widowControl w:val="off"/>
        <w:tabs>
          <w:tab w:val="left" w:pos="993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pgSz w:w="11906" w:h="16838"/>
          <w:pgMar w:top="851" w:right="567" w:bottom="851" w:left="1418" w:header="709" w:footer="709" w:gutter="0"/>
          <w:cols w:space="720"/>
          <w:docGrid w:linePitch="360"/>
        </w:sectPr>
      </w:pPr>
    </w:p>
    <w:p>
      <w:pPr>
        <w:pStyle w:val="1"/>
        <w:spacing w:line="360" w:lineRule="auto"/>
        <w:jc w:val="center"/>
        <w:rPr>
          <w:rFonts w:ascii="Times New Roman" w:hAnsi="Times New Roman"/>
          <w:color w:val="auto"/>
        </w:rPr>
      </w:pPr>
      <w:bookmarkStart w:id="13" w:name="_Toc205143648"/>
      <w:r>
        <w:rPr>
          <w:rFonts w:ascii="Times New Roman" w:hAnsi="Times New Roman"/>
          <w:color w:val="auto"/>
        </w:rPr>
        <w:t xml:space="preserve">Глава 2. Результаты оценки качества условий оказания услуг, предоставляемых организациями социального обслуживания.</w:t>
      </w:r>
      <w:bookmarkEnd w:id="13"/>
    </w:p>
    <w:p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bookmarkStart w:id="14" w:name="_Toc205143649"/>
      <w:r>
        <w:rPr>
          <w:rFonts w:ascii="Times New Roman" w:hAnsi="Times New Roman"/>
          <w:color w:val="auto"/>
          <w:sz w:val="28"/>
          <w:szCs w:val="28"/>
        </w:rPr>
        <w:t xml:space="preserve">Критерий 1</w:t>
      </w:r>
      <w:bookmarkEnd w:id="14"/>
    </w:p>
    <w:p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bookmarkStart w:id="15" w:name="_Toc205143650"/>
      <w:r>
        <w:rPr>
          <w:rFonts w:ascii="Times New Roman" w:hAnsi="Times New Roman"/>
          <w:color w:val="auto"/>
          <w:sz w:val="28"/>
          <w:szCs w:val="28"/>
        </w:rPr>
        <w:t xml:space="preserve">“Открытости и доступности информации об организациях в сфере социального обслуживания Ставропольского края”</w:t>
      </w:r>
      <w:bookmarkEnd w:id="15"/>
    </w:p>
    <w:p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 Показатель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1.1.1. Показатель </w:t>
      </w:r>
      <w:r>
        <w:rPr>
          <w:rFonts w:ascii="Times New Roman" w:hAnsi="Times New Roman" w:cs="Times New Roman"/>
          <w:sz w:val="28"/>
          <w:szCs w:val="28"/>
        </w:rPr>
        <w:t xml:space="preserve">“Соответствие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актами, на информационных стендах в помещении организации”.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1.1.2. Показатель </w:t>
      </w:r>
      <w:r>
        <w:rPr>
          <w:rFonts w:ascii="Times New Roman" w:hAnsi="Times New Roman" w:cs="Times New Roman"/>
          <w:sz w:val="28"/>
          <w:szCs w:val="28"/>
        </w:rPr>
        <w:t xml:space="preserve">“Соответствие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актами, на официальном сайте организации в информационно-телекоммуникационной сети ”Интернет”.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8"/>
        <w:gridCol w:w="5262"/>
        <w:gridCol w:w="1730"/>
        <w:gridCol w:w="1730"/>
        <w:gridCol w:w="851"/>
      </w:tblGrid>
      <w:tr>
        <w:trPr>
          <w:trHeight w:val="630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</w:t>
            </w:r>
          </w:p>
        </w:tc>
        <w:tc>
          <w:tcPr>
            <w:tcW w:w="690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</w:t>
            </w:r>
          </w:p>
        </w:tc>
        <w:tc>
          <w:tcPr>
            <w:tcW w:w="75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1.1.1.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К-во  размещенных единиц информации</w:t>
            </w:r>
          </w:p>
        </w:tc>
        <w:tc>
          <w:tcPr>
            <w:tcW w:w="105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1.1.2.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К-во  размещенных единиц информации</w:t>
            </w:r>
          </w:p>
        </w:tc>
        <w:tc>
          <w:tcPr>
            <w:tcW w:w="85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1.1.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дом-интернат для престарелых и инвалидов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социально-реабилитационный центр для несовершеннолетних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дом-интернат «Ивушка» для престарелых и инвалидов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«Общеобразовательная школа № 21 города-курорта Кисловодска»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Балахоновский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социально-реабилитационный центр для несовершеннолетних «Гармония»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Будённовский комплексный центр социального обслуживания населения»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Буденновский социально-реабилитационный центр для несовершеннолетних «Искра»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Геронтологический центр «Бештау»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Грачёвский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Дербетовский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Дивенский дом-интернат для престарелых и инвалидов «Дубки»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Дом-интернат для престарелых и инвалидов «Красочный»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Железноводский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социально-реабилитационный центр для несовершеннолетних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социально-реабилитационный центр для несовершеннолетних «Причал»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социально-реабилитационный центр для несовершеннолетних «Заря»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Кисловодский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Кочубеевский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социально-оздоровительный центр «Кавказ»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центр социального обслуживания граждан пожилого возраста и инвалидов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Красногвардейский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Круглолесский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дом-интернат для престарелых и инвалидов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дом-интернат для престарелых и инвалидов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Лермонтовский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Минераловодский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Надзорненский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Нефтекумский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Новоалександровский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Петровский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Преградненский дом-интернат для престарелых и инвалидов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Предгорный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социально-реабилитационный центр для несовершеннолетних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Свистухинский центр социальной адаптации для лиц без определенного места жительства и занятий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64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Софиевский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краевой геронтологический центр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реабилитационный центр для детей и подростков с ограниченными возможностями здоровья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социальный приют для детей и подростков «Росинка»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центр социальной помощи семье и детям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социально-реабилитационный центр для несовершеннолетних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Тахтинский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Труновский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73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Туркменский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психолого-педагогической помощи населению «Альгис»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</w:t>
            </w:r>
          </w:p>
        </w:tc>
        <w:tc>
          <w:tcPr>
            <w:tcW w:w="69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Шпаковский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0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“Наличие и функционирование на официальном сайте организации дистанционных способов обратной связи и взаимодействия с получателями услуг”.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58"/>
        <w:gridCol w:w="6136"/>
        <w:gridCol w:w="2350"/>
        <w:gridCol w:w="1087"/>
      </w:tblGrid>
      <w:tr>
        <w:trPr>
          <w:trHeight w:val="1575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</w:t>
            </w:r>
          </w:p>
        </w:tc>
        <w:tc>
          <w:tcPr>
            <w:tcW w:w="613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</w:t>
            </w:r>
          </w:p>
        </w:tc>
        <w:tc>
          <w:tcPr>
            <w:tcW w:w="235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функционирующих дистанционных средств связи</w:t>
            </w:r>
          </w:p>
        </w:tc>
        <w:tc>
          <w:tcPr>
            <w:tcW w:w="108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1.2.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дом-интернат для престарелых и инвалидов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социально-реабилитационный центр для несовершеннолетних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дом-интернат «Ивушка» для престарелых и инвалидов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«Общеобразовательная школа № 21 города-курорта Кисловодска»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Балахоновский психоневрологический интернат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психоневрологический интернат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социально-реабилитационный центр для несовершеннолетних «Гармония»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Будённовский комплексный центр социального обслуживания населения»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Буденновский социально-реабилитационный центр для несовершеннолетних «Искра»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Геронтологический центр «Бештау»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Грачёвский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Дербетовский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Дивенский дом-интернат для престарелых и инвалидов «Дубки»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Дом-интернат для престарелых и инвалидов «Красочный»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Железноводский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психоневрологический интернат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 социально-реабилитационный центр для несовершеннолетних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психоневрологический интернат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социально-реабилитационный центр для несовершеннолетних «Причал»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социально-реабилитационный центр для несовершеннолетних «Заря»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Кисловодский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Кочубеевский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социально-оздоровительный центр «Кавказ»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центр социального обслуживания граждан пожилого возраста и инвалидов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Красногвардейский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Круглолесский психоневрологический интернат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дом-интернат для престарелых и инвалидов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дом-интернат для престарелых и инвалидов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Лермонтовский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Минераловодский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Надзорненский психоневрологический интернат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психоневрологический интернат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Нефтекумский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Новоалександровский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психоневрологический интернат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Петровский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Преградненский дом-интернат для престарелых и инвалидов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Предгорный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психоневрологический интернат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социально-реабилитационный центр для несовершеннолетних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Свистухинский центр социальной адаптации для лиц без определенного места жительства и занятий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64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Софиевский психоневрологический интернат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краевой геронтологический центр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реабилитационный центр для детей и подростков с ограниченными возможностями здоровья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социальный приют для детей и подростков «Росинка»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центр социальной помощи семье и детям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социально-реабилитационный центр для несовершеннолетних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Тахтинский психоневрологический интернат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Труновский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73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Туркменский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психолого-педагогической помощи населению «Альгис»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</w:t>
            </w:r>
          </w:p>
        </w:tc>
        <w:tc>
          <w:tcPr>
            <w:tcW w:w="61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Шпаковский комплексный центр социального обслуживания населения</w:t>
            </w:r>
          </w:p>
        </w:tc>
        <w:tc>
          <w:tcPr>
            <w:tcW w:w="23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</w:tbl>
    <w:p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1.3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(в % от общего числа опрошенных получателей услуг)”.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1.3.1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 (в % от общего числа опрошенных получателей услуг)”.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1.3.2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“Доля получателей услуг, удовлетворенных открытостью, полнотой и доступностью информации о деятельности организации, размещенной на официальном сайте организации (в % от общего числа опрошенных получателей услуг)”.</w:t>
      </w:r>
    </w:p>
    <w:tbl>
      <w:tblPr>
        <w:tblW w:w="10161" w:type="dxa"/>
        <w:tblLook w:val="04A0" w:firstRow="1" w:lastRow="0" w:firstColumn="1" w:lastColumn="0" w:noHBand="0" w:noVBand="1"/>
      </w:tblPr>
      <w:tblGrid>
        <w:gridCol w:w="458"/>
        <w:gridCol w:w="7447"/>
        <w:gridCol w:w="864"/>
        <w:gridCol w:w="756"/>
        <w:gridCol w:w="636"/>
      </w:tblGrid>
      <w:tr>
        <w:trPr>
          <w:trHeight w:val="315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</w:t>
            </w:r>
          </w:p>
        </w:tc>
        <w:tc>
          <w:tcPr>
            <w:tcW w:w="744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</w:t>
            </w:r>
          </w:p>
        </w:tc>
        <w:tc>
          <w:tcPr>
            <w:tcW w:w="86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1.3.1.</w:t>
            </w:r>
          </w:p>
        </w:tc>
        <w:tc>
          <w:tcPr>
            <w:tcW w:w="75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1.3.2.</w:t>
            </w:r>
          </w:p>
        </w:tc>
        <w:tc>
          <w:tcPr>
            <w:tcW w:w="63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1.3.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дом-интернат для престарелых и инвалидов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социально-реабилитационный центр для несовершеннолетних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дом-интернат «Ивушка» для престарелых и инвалидов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94,4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97,2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«Общеобразовательная школа № 21 города-курорта Кисловодска»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Балахоновский психоневрологический интернат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психоневрологический интернат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социально-реабилитационный центр для несовершеннолетних «Гармония»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96,6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98,3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Будённовский комплексный центр социального обслуживания населения»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Буденновский социально-реабилитационный центр для несовершеннолетних «Искра»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Геронтологический центр «Бештау»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Грачёвский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Дербетовский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Дивенский дом-интернат для престарелых и инвалидов «Дубки»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Дом-интернат для престарелых и инвалидов «Красочный»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Железноводский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психоневрологический интернат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социально-реабилитационный центр для несовершеннолетних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психоневрологический интернат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социально-реабилитационный центр для несовершеннолетних «Причал»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94,4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97,2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социально-реабилитационный центр для несовершеннолетних «Заря»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Кисловодский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Кочубеевский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социально-оздоровительный центр «Кавказ»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центр социального обслуживания граждан пожилого возраста и инвалидов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Красногвардейский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Круглолесский психоневрологический интернат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дом-интернат для престарелых и инвалидов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дом-интернат для престарелых и инвалидов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Лермонтовский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Минераловодский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Надзорненский психоневрологический интернат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психоневрологический интернат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Нефтекумский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Новоалександровский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психоневрологический интернат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Петровский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Преградненский дом-интернат для престарелых и инвалидов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Предгорный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психоневрологический интернат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социально-реабилитационный центр для несовершеннолетних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96,2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98,1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Свистухинский центр социальной адаптации для лиц без определенного места жительства и занятий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64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Софиевский психоневрологический интернат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краевой геронтологический центр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реабилитационный центр для детей и подростков с ограниченными возможностями здоровья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социальный приют для детей и подростков «Росинка»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центр социальной помощи семье и детям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социально-реабилитационный центр для несовершеннолетних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Тахтинский психоневрологический интернат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Труновский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73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Туркменский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96,4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98,2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психолого-педагогической помощи населению «Альгис»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</w:t>
            </w:r>
          </w:p>
        </w:tc>
        <w:tc>
          <w:tcPr>
            <w:tcW w:w="744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Шпаковский комплексный центр социального обслуживания населения</w:t>
            </w:r>
          </w:p>
        </w:tc>
        <w:tc>
          <w:tcPr>
            <w:tcW w:w="8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Итоговый показатель 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критерию 1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tbl>
      <w:tblPr>
        <w:tblW w:w="10145" w:type="dxa"/>
        <w:tblLook w:val="04A0" w:firstRow="1" w:lastRow="0" w:firstColumn="1" w:lastColumn="0" w:noHBand="0" w:noVBand="1"/>
      </w:tblPr>
      <w:tblGrid>
        <w:gridCol w:w="458"/>
        <w:gridCol w:w="6454"/>
        <w:gridCol w:w="640"/>
        <w:gridCol w:w="580"/>
        <w:gridCol w:w="636"/>
        <w:gridCol w:w="1377"/>
      </w:tblGrid>
      <w:tr>
        <w:trPr>
          <w:trHeight w:val="315"/>
        </w:trPr>
        <w:tc>
          <w:tcPr>
            <w:tcW w:w="6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Значимость критерия</w:t>
            </w:r>
          </w:p>
        </w:tc>
        <w:tc>
          <w:tcPr>
            <w:tcW w:w="64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0,3</w:t>
            </w:r>
          </w:p>
        </w:tc>
        <w:tc>
          <w:tcPr>
            <w:tcW w:w="58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0,3</w:t>
            </w:r>
          </w:p>
        </w:tc>
        <w:tc>
          <w:tcPr>
            <w:tcW w:w="63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Итоговый балл по критерию 1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1.1.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1.2.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1.3.</w:t>
            </w: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дом-интернат для престарелых и инвалидов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социально-реабилитационный центр для несовершеннолетних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дом-интернат «Ивушка» для престарелых и инвалидов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97,2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98,9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«Общеобразовательная школа № 21 города-курорта Кисловодска»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Балахоновский психоневрологический интернат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психоневрологический интернат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социально-реабилитационный центр для несовершеннолетних «Гармония»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98,3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99,3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Будённовский комплексный центр социального обслуживания населения»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Буденновский социально-реабилитационный центр для несовершеннолетних «Искра»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Геронтологический центр «Бештау»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Грачёвский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Дербетовский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Дивенский дом-интернат для престарелых и инвалидов «Дубки»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Дом-интернат для престарелых и инвалидов «Красочный»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Железноводский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психоневрологический интернат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социально-реабилитационный центр для несовершеннолетних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психоневрологический интернат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социально-реабилитационный центр для несовершеннолетних «Причал»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97,2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98,9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социально-реабилитационный центр для несовершеннолетних «Заря»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Кисловодский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Кочубеевский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социально-оздоровительный центр «Кавказ»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центр социального обслуживания граждан пожилого возраста и инвалидов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Красногвардейский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Круглолесский психоневрологический интернат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дом-интернат для престарелых и инвалидов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дом-интернат для престарелых и инвалидов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Лермонтовский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Минераловодский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Надзорненский психоневрологический интернат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психоневрологический интернат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Нефтекумский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Новоалександровский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психоневрологический интернат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Петровский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Преградненский дом-интернат для престарелых и инвалидов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Предгорный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100,0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психоневрологический интернат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социально-реабилитационный центр для несовершеннолетних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98,1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99,2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Свистухинский центр социальной адаптации для лиц без определенного места жительства и занятий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100,0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64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Софиевский психоневрологический интернат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100,0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краевой геронтологический центр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реабилитационный центр для детей и подростков с ограниченными возможностями здоровья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социальный приют для детей и подростков «Росинка»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центр социальной помощи семье и детям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социально-реабилитационный центр для несовершеннолетних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Тахтинский психоневрологический интернат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Труновский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73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Туркменский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98,2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99,3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психолого-педагогической помощи населению «Альгис»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</w:t>
            </w:r>
          </w:p>
        </w:tc>
        <w:tc>
          <w:tcPr>
            <w:tcW w:w="645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Шпаковский комплексный центр социального обслуживания населения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5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 w:clear="all"/>
      </w:r>
    </w:p>
    <w:p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16" w:name="_Toc205143651"/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Критерий 2</w:t>
      </w:r>
      <w:bookmarkEnd w:id="16"/>
    </w:p>
    <w:p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bookmarkStart w:id="17" w:name="_Toc205143652"/>
      <w:r>
        <w:rPr>
          <w:rFonts w:ascii="Times New Roman" w:hAnsi="Times New Roman"/>
          <w:color w:val="auto"/>
          <w:sz w:val="28"/>
          <w:szCs w:val="28"/>
        </w:rPr>
        <w:t xml:space="preserve">“Комфортности условий предоставления услуги в организациях в сфере социального обслуживания Ставропольского края”</w:t>
      </w:r>
      <w:bookmarkEnd w:id="17"/>
    </w:p>
    <w:p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“Обеспечение в организации комфортных условий для предоставления услуг”.</w:t>
      </w: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“Время ожидания предоставления услуги (среднее время ожидания и своевременность предоставления услуги)</w:t>
      </w:r>
      <w:r>
        <w:rPr>
          <w:rFonts w:ascii="Times New Roman" w:hAnsi="Times New Roman" w:cs="Times New Roman"/>
          <w:sz w:val="28"/>
          <w:szCs w:val="28"/>
        </w:rPr>
        <w:t xml:space="preserve"> (в % от общего числа опрошенных получателей услуг”.</w:t>
      </w: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2.3.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</w:t>
      </w:r>
      <w:r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комфортностью предоставления услуг (в % от общего числа опрошенных получателей”. 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Итоговый показатель 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критерию 2.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579"/>
        <w:gridCol w:w="5370"/>
        <w:gridCol w:w="822"/>
        <w:gridCol w:w="992"/>
        <w:gridCol w:w="992"/>
        <w:gridCol w:w="1325"/>
      </w:tblGrid>
      <w:tr>
        <w:trPr>
          <w:trHeight w:val="315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Значимость критерия</w:t>
            </w:r>
          </w:p>
        </w:tc>
        <w:tc>
          <w:tcPr>
            <w:tcW w:w="82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0,3</w:t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0,3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Итоговый балл по критерию 2</w:t>
            </w:r>
          </w:p>
        </w:tc>
      </w:tr>
      <w:tr>
        <w:trPr>
          <w:trHeight w:val="97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2.1.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2.2.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2.3.</w:t>
            </w: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дом-интернат для престарелых и инвалидов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92,9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92,9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социально-реабилитационный центр для несовершеннолетних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дом-интернат «Ивушка» для престарелых и инвалидов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«Общеобразовательная школа № 21 города-курорта Кисловодска»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87,5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87,5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Балахоновский психоневрологический интернат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психоневрологический интернат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92,9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социально-реабилитационный центр для несовершеннолетних «Гармония»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96,6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Будённовский комплексный центр социального обслуживания населения»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Буденновский социально-реабилитационный центр для несовершеннолетних «Искра»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96,2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98,8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Геронтологический центр «Бештау»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Грачёвский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Дербетовский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92,9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Дивенский дом-интернат для престарелых и инвалидов «Дубки»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92,9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Дом-интернат для престарелых и инвалидов «Красочный»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99,2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Железноводский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психоневрологический интернат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социально-реабилитационный центр для несовершеннолетних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98,8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психоневрологический интернат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социально-реабилитационный центр для несовершеннолетних «Причал»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97,2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98,9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социально-реабилитационный центр для несовершеннолетних «Заря»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97,3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Кисловодский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99,3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97,2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98,9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Кочубеевский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реабилитационный центр для детей и подростков с ограниченными возможностями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«Орленок»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социально-оздоровительный центр «Кавказ»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центр социального обслуживания граждан пожилого возраста и инвалидов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95,2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98,2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Красногвардейский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Круглолесский психоневрологический интернат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97,3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99,2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дом-интернат для престарелых и инвалидов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93,3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дом-интернат для престарелых и инвалидов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Лермонтовский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Минераловодский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99,1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Надзорненский психоневрологический интернат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психоневрологический интернат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Нефтекумский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Новоалександровский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психоневрологический интернат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Петровский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98,7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Преградненский дом-интернат для престарелых и инвалидов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92,9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Предгорный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99,1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психоневрологический интернат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социально-реабилитационный центр для несовершеннолетних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Свистухинский центр социальной адаптации для лиц без определенного места жительства и занятий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92,9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64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Софиевский психоневрологический интернат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краевой геронтологический центр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реабилитационный центр для детей и подростков с ограниченными возможностями здоровья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96,6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социальный приют для детей и подростков «Росинка»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центр социальной помощи семье и детям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98,9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социально-реабилитационный центр для несовершеннолетних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Тахтинский психоневрологический интернат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Труновский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73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Туркменский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92,9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98,2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97,1</w:t>
            </w:r>
          </w:p>
        </w:tc>
      </w:tr>
      <w:tr>
        <w:trPr>
          <w:trHeight w:val="315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психолого-педагогической помощи населению «Альгис»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7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</w:t>
            </w:r>
          </w:p>
        </w:tc>
        <w:tc>
          <w:tcPr>
            <w:tcW w:w="53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Шпаковский комплексный центр социального обслуживания населения</w:t>
            </w:r>
          </w:p>
        </w:tc>
        <w:tc>
          <w:tcPr>
            <w:tcW w:w="8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98,7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</w:tr>
    </w:tbl>
    <w:p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 w:clear="all"/>
      </w:r>
    </w:p>
    <w:p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18" w:name="_Toc205143653"/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Критерий 3</w:t>
      </w:r>
      <w:bookmarkEnd w:id="18"/>
    </w:p>
    <w:p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19" w:name="_Toc205143654"/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“Доступности услуг для инвалидов в организациях в сфере социального обслуживания Ставропольского края”</w:t>
      </w:r>
      <w:bookmarkEnd w:id="19"/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3.1.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“Оборудование помещений организации и прилегающей к организации территории с учетом доступности для инвалидов”.</w:t>
      </w: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“Обеспечение в организации условий доступности, позволяющих инвалидам получать услуги наравне с другими”.</w:t>
      </w: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3.3.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</w:t>
      </w:r>
      <w:r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доступностью услуг для инвалидов (в % от общего числа опрошенных получателей услуг – инвалидов)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”.</w:t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Итоговый показатель 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критерию 3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458"/>
        <w:gridCol w:w="6171"/>
        <w:gridCol w:w="674"/>
        <w:gridCol w:w="640"/>
        <w:gridCol w:w="700"/>
        <w:gridCol w:w="1325"/>
      </w:tblGrid>
      <w:tr>
        <w:trPr>
          <w:trHeight w:val="330"/>
        </w:trPr>
        <w:tc>
          <w:tcPr>
            <w:tcW w:w="6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Значимость критерия</w:t>
            </w:r>
          </w:p>
        </w:tc>
        <w:tc>
          <w:tcPr>
            <w:tcW w:w="67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0,3</w:t>
            </w:r>
          </w:p>
        </w:tc>
        <w:tc>
          <w:tcPr>
            <w:tcW w:w="64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70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0,3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Итоговый балл по критерию 3</w:t>
            </w:r>
          </w:p>
        </w:tc>
      </w:tr>
      <w:tr>
        <w:trPr>
          <w:trHeight w:val="9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3.1.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3.2.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3.3.</w:t>
            </w: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дом-интернат для престарелых и инвалидов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94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социально-реабилитационный центр для несовершеннолетних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94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91,7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96,7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дом-интернат «Ивушка» для престарелых и инвалидов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83,3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94,4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88,7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«Общеобразовательная школа № 21 города-курорта Кисловодска»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83,3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93,3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Балахоновский психоневрологический интернат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психоневрологический интернат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83,3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93,3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88,3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социально-реабилитационный центр для несовершеннолетних «Гармония»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91,7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96,6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95,6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99,3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Будённовский комплексный центр социального обслуживания населения»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Буденновский социально-реабилитационный центр для несовершеннолетних «Искра»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Геронтологический центр «Бештау»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Грачёвский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Дербетовский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Дивенский дом-интернат для престарелых и инвалидов «Дубки»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91,7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96,7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Дом-интернат для престарелых и инвалидов «Красочный»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Железноводский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психоневрологический интернат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социально-реабилитационный центр для несовершеннолетних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психоневрологический интернат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социально-реабилитационный центр для несовершеннолетних «Причал»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91,7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94,4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89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социально-реабилитационный центр для несовершеннолетних «Заря»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91,7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97,8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93,0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91,7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99,1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96,4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Кисловодский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Кочубеевский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социально-оздоровительный центр «Кавказ»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центр социального обслуживания граждан пожилого возраста и инвалидов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96,2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98,9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Красногвардейский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Круглолесский психоневрологический интернат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дом-интернат для престарелых и инвалидов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91,7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93,7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дом-интернат для престарелых и инвалидов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Лермонтовский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Минераловодский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Надзорненский психоневрологический интернат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психоневрологический интернат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83,3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93,3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Нефтекумский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Новоалександровский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психоневрологический интернат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Петровский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Преградненский дом-интернат для престарелых и инвалидов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91,7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96,7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Предгорный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62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психоневрологический интернат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социально-реабилитационный центр для несовершеннолетних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Свистухинский центр социальной адаптации для лиц без определенного места жительства и занятий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91,7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87,7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64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Софиевский психоневрологический интернат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91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краевой геронтологический центр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реабилитационный центр для детей и подростков с ограниченными возможностями здоровья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96,6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социальный приют для детей и подростков «Росинка»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центр социальной помощи семье и детям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социально-реабилитационный центр для несовершеннолетних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83,3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90,3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Тахтинский психоневрологический интернат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91,7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96,7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Труновский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73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Туркменский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психолого-педагогической помощи населению «Альгис»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</w:t>
            </w:r>
          </w:p>
        </w:tc>
        <w:tc>
          <w:tcPr>
            <w:tcW w:w="61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Шпаковский комплексный центр социального обслуживания населения</w:t>
            </w:r>
          </w:p>
        </w:tc>
        <w:tc>
          <w:tcPr>
            <w:tcW w:w="6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99,1</w:t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</w:tr>
    </w:tbl>
    <w:p>
      <w:pPr>
        <w:rPr>
          <w:rFonts w:ascii="Times New Roman" w:hAnsi="Times New Roman" w:cs="Times New Roman"/>
          <w:lang w:eastAsia="ru-RU"/>
        </w:rPr>
      </w:pPr>
      <w:bookmarkStart w:id="20" w:name="_Toc205143655"/>
    </w:p>
    <w:p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Критерий 4</w:t>
      </w:r>
      <w:bookmarkEnd w:id="20"/>
    </w:p>
    <w:p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21" w:name="_Toc205143656"/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“Доброжелательности, вежливости работников организаций в сфере социального обслуживания Ставропольского края”</w:t>
      </w:r>
      <w:bookmarkEnd w:id="21"/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4.1.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</w:t>
      </w:r>
      <w:r>
        <w:rPr>
          <w:rFonts w:ascii="Times New Roman" w:hAnsi="Times New Roman" w:cs="Times New Roman"/>
          <w:sz w:val="28"/>
          <w:szCs w:val="28"/>
        </w:rPr>
        <w:t xml:space="preserve">”.</w:t>
      </w:r>
    </w:p>
    <w:p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4.2.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</w:r>
      <w:r>
        <w:rPr>
          <w:rFonts w:ascii="Times New Roman" w:hAnsi="Times New Roman" w:cs="Times New Roman"/>
          <w:sz w:val="28"/>
          <w:szCs w:val="28"/>
        </w:rPr>
        <w:t xml:space="preserve">”.</w:t>
      </w:r>
    </w:p>
    <w:p>
      <w:pPr>
        <w:pStyle w:val="ConsPlusNormal"/>
        <w:tabs>
          <w:tab w:val="left" w:pos="567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4.3.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</w:t>
      </w:r>
      <w:r>
        <w:rPr>
          <w:rFonts w:ascii="Times New Roman" w:hAnsi="Times New Roman" w:cs="Times New Roman"/>
          <w:sz w:val="28"/>
          <w:szCs w:val="28"/>
        </w:rPr>
        <w:t xml:space="preserve">”.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Итоговый показатель 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критерию 4.</w:t>
      </w:r>
    </w:p>
    <w:tbl>
      <w:tblPr>
        <w:tblW w:w="9636" w:type="dxa"/>
        <w:tblLook w:val="04A0" w:firstRow="1" w:lastRow="0" w:firstColumn="1" w:lastColumn="0" w:noHBand="0" w:noVBand="1"/>
      </w:tblPr>
      <w:tblGrid>
        <w:gridCol w:w="458"/>
        <w:gridCol w:w="5402"/>
        <w:gridCol w:w="769"/>
        <w:gridCol w:w="842"/>
        <w:gridCol w:w="773"/>
        <w:gridCol w:w="1392"/>
      </w:tblGrid>
      <w:tr>
        <w:trPr>
          <w:trHeight w:val="315"/>
        </w:trPr>
        <w:tc>
          <w:tcPr>
            <w:tcW w:w="5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Значимость критерия</w:t>
            </w:r>
          </w:p>
        </w:tc>
        <w:tc>
          <w:tcPr>
            <w:tcW w:w="76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84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773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0,2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Итоговый балл по критерию 4</w:t>
            </w:r>
          </w:p>
        </w:tc>
      </w:tr>
      <w:tr>
        <w:trPr>
          <w:trHeight w:val="81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4.1.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4.2.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4.3.</w:t>
            </w: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дом-интернат для престарелых и инвалидов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социально-реабилитационный центр для несовершеннолетних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дом-интернат «Ивушка» для престарелых и инвалидов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«Общеобразовательная школа № 21 города-курорта Кисловодска»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Балахоновский психоневрологический интернат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психоневрологический интернат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социально-реабилитационный центр для несовершеннолетних «Гармония»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Будённовский комплексный центр социального обслуживания населения»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Буденновский социально-реабилитационный центр для несовершеннолетних «Искра»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Геронтологический центр «Бештау»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Грачёвский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Дербетовский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Дивенский дом-интернат для престарелых и инвалидов «Дубки»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Дом-интернат для престарелых и инвалидов «Красочный»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Железноводский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99,2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психоневрологический интернат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социально-реабилитационный центр для несовершеннолетних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95,8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97,5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психоневрологический интернат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социально-реабилитационный центр для несовершеннолетних «Причал»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социально-реабилитационный центр для несовершеннолетних «Заря»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99,1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Кисловодский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Кочубеевский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социально-оздоровительный центр «Кавказ»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центр социального обслуживания граждан пожилого возраста и инвалидов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96,2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98,5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Красногвардейский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Круглолесский психоневрологический интернат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дом-интернат для престарелых и инвалидов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дом-интернат для престарелых и инвалидов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Лермонтовский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Минераловодский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99,1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Надзорненский психоневрологический интернат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психоневрологический интернат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Нефтекумский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Новоалександровский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психоневрологический интернат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Петровский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Преградненский дом-интернат для престарелых и инвалидов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Предгорный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98,4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психоневрологический интернат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87,5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87,5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социально-реабилитационный центр для несовершеннолетних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Свистухинский центр социальной адаптации для лиц без определенного места жительства и занятий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64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Софиевский психоневрологический интернат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краевой геронтологический центр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реабилитационный центр для детей и подростков с ограниченными возможностями здоровья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социальный приют для детей и подростков «Росинка»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центр социальной помощи семье и детям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98,9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социально-реабилитационный центр для несовершеннолетних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Тахтинский психоневрологический интернат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Труновский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98,8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73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Туркменский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98,2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98,2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психолого-педагогической помощи населению «Альгис»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</w:t>
            </w:r>
          </w:p>
        </w:tc>
        <w:tc>
          <w:tcPr>
            <w:tcW w:w="540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Шпаковский комплексный центр социального обслуживания населения</w:t>
            </w:r>
          </w:p>
        </w:tc>
        <w:tc>
          <w:tcPr>
            <w:tcW w:w="76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8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7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13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</w:tr>
    </w:tbl>
    <w:p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 w:clear="all"/>
      </w:r>
    </w:p>
    <w:p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22" w:name="_Toc205143657"/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Критерий 5</w:t>
      </w:r>
      <w:bookmarkEnd w:id="22"/>
    </w:p>
    <w:p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23" w:name="_Toc205143658"/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“Удовлетворенности условиями оказания услуг в организациях в сфере социального обслуживания Ставропольского края”</w:t>
      </w:r>
      <w:bookmarkEnd w:id="23"/>
    </w:p>
    <w:p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</w:rPr>
      </w:pPr>
    </w:p>
    <w:p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5.1.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услуг)”.</w:t>
      </w:r>
    </w:p>
    <w:p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</w:t>
      </w:r>
      <w:r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организационными условиями оказания услуг - графиком работы организации (в % от общего числа опрошенных получателей услуг)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”.</w:t>
      </w:r>
    </w:p>
    <w:p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Показатель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</w:t>
      </w:r>
      <w:r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в целом условиями оказания услуг в организации (в % от общего числа опрошенных получателей услуг)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”.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Итоговый показатель 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критерию 5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458"/>
        <w:gridCol w:w="5625"/>
        <w:gridCol w:w="829"/>
        <w:gridCol w:w="898"/>
        <w:gridCol w:w="967"/>
        <w:gridCol w:w="1397"/>
      </w:tblGrid>
      <w:tr>
        <w:trPr>
          <w:trHeight w:val="315"/>
        </w:trPr>
        <w:tc>
          <w:tcPr>
            <w:tcW w:w="6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Значимость критерия</w:t>
            </w:r>
          </w:p>
        </w:tc>
        <w:tc>
          <w:tcPr>
            <w:tcW w:w="82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0,3</w:t>
            </w:r>
          </w:p>
        </w:tc>
        <w:tc>
          <w:tcPr>
            <w:tcW w:w="89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0,2</w:t>
            </w:r>
          </w:p>
        </w:tc>
        <w:tc>
          <w:tcPr>
            <w:tcW w:w="96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0,5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Итоговый балл по критерию 5</w:t>
            </w:r>
          </w:p>
        </w:tc>
      </w:tr>
      <w:tr>
        <w:trPr>
          <w:trHeight w:val="81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5.1.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5.2.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5.3.</w:t>
            </w: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79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дом-интернат для престарелых и инвалидов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99,3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социально-реабилитационный центр для несовершеннолетних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96,8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дом-интернат «Ивушка» для престарелых и инвалидов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94,4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98,3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«Общеобразовательная школа № 21 города-курорта Кисловодска»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Балахоновский психоневрологический интернат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психоневрологический интернат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социально-реабилитационный центр для несовершеннолетних «Гармония»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96,6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99,3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Будённовский комплексный центр социального обслуживания населения»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Буденновский социально-реабилитационный центр для несовершеннолетних «Искра»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99,1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Геронтологический центр «Бештау»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Грачёвский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98,5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99,2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Дербетовский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Дивенский дом-интернат для престарелых и инвалидов «Дубки»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Дом-интернат для престарелых и инвалидов «Красочный»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Железноводский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психоневрологический интернат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социально-реабилитационный центр для несовершеннолетних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психоневрологический интернат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социально-реабилитационный центр для несовершеннолетних «Причал»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94,4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98,3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социально-реабилитационный центр для несовершеннолетних «Заря»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99,1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Кисловодский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99,3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Кочубеевский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социально-оздоровительный центр «Кавказ»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центр социального обслуживания граждан пожилого возраста и инвалидов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95,2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94,3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97,4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Красногвардейский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Круглолесский психоневрологический интернат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дом-интернат для престарелых и инвалидов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дом-интернат для престарелых и инвалидов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Лермонтовский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Минераловодский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99,1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Надзорненский психоневрологический интернат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психоневрологический интернат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Нефтекумский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Новоалександровский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психоневрологический интернат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Петровский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Преградненский дом-интернат для престарелых и инвалидов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87,5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93,8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Предгорный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99,1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психоневрологический интернат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социально-реабилитационный центр для несовершеннолетних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Свистухинский центр социальной адаптации для лиц без определенного места жительства и занятий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64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Софиевский психоневрологический интернат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краевой геронтологический центр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реабилитационный центр для детей и подростков с ограниченными возможностями здоровья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96,6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96,6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98,3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социальный приют для детей и подростков «Росинка»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центр социальной помощи семье и детям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социально-реабилитационный центр для несовершеннолетних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Тахтинский психоневрологический интернат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Труновский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73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Туркменский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98,2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98,2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98,2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98,2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психолого-педагогической помощи населению «Альгис»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</w:t>
            </w:r>
          </w:p>
        </w:tc>
        <w:tc>
          <w:tcPr>
            <w:tcW w:w="56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Шпаковский комплексный центр социального обслуживания населения</w:t>
            </w:r>
          </w:p>
        </w:tc>
        <w:tc>
          <w:tcPr>
            <w:tcW w:w="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89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98,7</w:t>
            </w:r>
          </w:p>
        </w:tc>
        <w:tc>
          <w:tcPr>
            <w:tcW w:w="9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13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</w:tr>
    </w:tbl>
    <w:p>
      <w:pP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page" w:clear="all"/>
      </w:r>
    </w:p>
    <w:p>
      <w:pPr>
        <w:pStyle w:val="1"/>
        <w:spacing w:line="360" w:lineRule="auto"/>
        <w:jc w:val="center"/>
        <w:rPr>
          <w:rFonts w:ascii="Times New Roman" w:hAnsi="Times New Roman"/>
          <w:color w:val="auto"/>
        </w:rPr>
      </w:pPr>
      <w:bookmarkStart w:id="24" w:name="_Toc205143659"/>
      <w:r>
        <w:rPr>
          <w:rFonts w:ascii="Times New Roman" w:hAnsi="Times New Roman"/>
          <w:color w:val="auto"/>
        </w:rPr>
        <w:t xml:space="preserve">Глава 3. Результаты экспертного опроса в организациях социального обслуживания Ставропольского края.</w:t>
      </w:r>
      <w:bookmarkEnd w:id="24"/>
    </w:p>
    <w:p>
      <w:pPr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line="360" w:lineRule="auto"/>
        <w:ind w:firstLine="426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 оценке открытости и доступности информации, размещенной на стендах в помещениях организации, а также на официальном сайте организации по шкале от 1 до 10, где 1 – минимальная оценка, а 10 – максимальная, ответы распределились следующим образом:</w:t>
      </w:r>
    </w:p>
    <w:tbl>
      <w:tblPr>
        <w:tblW w:w="10020" w:type="dxa"/>
        <w:tblLook w:val="04A0" w:firstRow="1" w:lastRow="0" w:firstColumn="1" w:lastColumn="0" w:noHBand="0" w:noVBand="1"/>
      </w:tblPr>
      <w:tblGrid>
        <w:gridCol w:w="3823"/>
        <w:gridCol w:w="516"/>
        <w:gridCol w:w="589"/>
        <w:gridCol w:w="485"/>
        <w:gridCol w:w="516"/>
        <w:gridCol w:w="516"/>
        <w:gridCol w:w="516"/>
        <w:gridCol w:w="516"/>
        <w:gridCol w:w="516"/>
        <w:gridCol w:w="516"/>
        <w:gridCol w:w="636"/>
        <w:gridCol w:w="875"/>
      </w:tblGrid>
      <w:tr>
        <w:trPr>
          <w:trHeight w:val="834"/>
        </w:trPr>
        <w:tc>
          <w:tcPr>
            <w:tcW w:w="100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Оцените параметры открытости и доступности информации, размещенной на стендах в помещениях организации от 1 до 10, где 1 – минимальная оценка, а 10 – максимальная.</w:t>
            </w:r>
          </w:p>
        </w:tc>
      </w:tr>
      <w:tr>
        <w:trPr>
          <w:trHeight w:val="315"/>
        </w:trPr>
        <w:tc>
          <w:tcPr>
            <w:tcW w:w="3823" w:type="dxa"/>
            <w:vMerge w:val="restar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Варианты ответов</w:t>
            </w:r>
          </w:p>
        </w:tc>
        <w:tc>
          <w:tcPr>
            <w:tcW w:w="5322" w:type="dxa"/>
            <w:gridSpan w:val="10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Шкала оценки</w:t>
            </w:r>
          </w:p>
        </w:tc>
        <w:tc>
          <w:tcPr>
            <w:tcW w:w="875" w:type="dxa"/>
            <w:vMerge w:val="restar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</w:t>
            </w:r>
          </w:p>
        </w:tc>
      </w:tr>
      <w:tr>
        <w:trPr>
          <w:trHeight w:val="315"/>
        </w:trPr>
        <w:tc>
          <w:tcPr>
            <w:tcW w:w="3823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4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875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1594"/>
        </w:trPr>
        <w:tc>
          <w:tcPr>
            <w:tcW w:w="382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 неограниченному кругу лиц в течение всего рабочего времени, расположена в доступном для посетителей месте, в правильном для чтения формате, на уровне глаз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4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5,2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6,9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6,9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81</w:t>
            </w:r>
          </w:p>
        </w:tc>
        <w:tc>
          <w:tcPr>
            <w:tcW w:w="8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497"/>
        </w:trPr>
        <w:tc>
          <w:tcPr>
            <w:tcW w:w="382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оформлена в наглядной и понятной форме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4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4,8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8,5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5,3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81</w:t>
            </w:r>
          </w:p>
        </w:tc>
        <w:tc>
          <w:tcPr>
            <w:tcW w:w="8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382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содержит актуальные и достоверные сведения в полном объеме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4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4,1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6,9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6,5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</w:t>
            </w:r>
          </w:p>
        </w:tc>
        <w:tc>
          <w:tcPr>
            <w:tcW w:w="8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382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обеспечивает простоту и понятность восприятия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4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4,8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6,9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6,4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</w:t>
            </w:r>
          </w:p>
        </w:tc>
        <w:tc>
          <w:tcPr>
            <w:tcW w:w="8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00"/>
        </w:trPr>
        <w:tc>
          <w:tcPr>
            <w:tcW w:w="100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Оцените параметры открытости и доступности информации, размещенной на официальном сайте организации от 1 до 10, где 1 – минимальная оценка, а 10 – максимальная.</w:t>
            </w:r>
          </w:p>
        </w:tc>
      </w:tr>
      <w:tr>
        <w:trPr>
          <w:trHeight w:val="315"/>
        </w:trPr>
        <w:tc>
          <w:tcPr>
            <w:tcW w:w="3823" w:type="dxa"/>
            <w:vMerge w:val="restar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Варианты ответов</w:t>
            </w:r>
          </w:p>
        </w:tc>
        <w:tc>
          <w:tcPr>
            <w:tcW w:w="5322" w:type="dxa"/>
            <w:gridSpan w:val="10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Шкала оценки</w:t>
            </w:r>
          </w:p>
        </w:tc>
        <w:tc>
          <w:tcPr>
            <w:tcW w:w="875" w:type="dxa"/>
            <w:vMerge w:val="restar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</w:t>
            </w:r>
          </w:p>
        </w:tc>
      </w:tr>
      <w:tr>
        <w:trPr>
          <w:trHeight w:val="315"/>
        </w:trPr>
        <w:tc>
          <w:tcPr>
            <w:tcW w:w="3823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4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875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1188"/>
        </w:trPr>
        <w:tc>
          <w:tcPr>
            <w:tcW w:w="382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удобство навигации по сайту, доступность неограниченному кругу лиц в течение всего рабочего времени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4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3,5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8,1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8,9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79</w:t>
            </w:r>
          </w:p>
        </w:tc>
        <w:tc>
          <w:tcPr>
            <w:tcW w:w="8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382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работоспособность поиска по сайту, наглядность и понятность представления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4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3,6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8,2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9,3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78</w:t>
            </w:r>
          </w:p>
        </w:tc>
        <w:tc>
          <w:tcPr>
            <w:tcW w:w="8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382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содержит актуальные и достоверные сведения в полном объеме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4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1,2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2,8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7,3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7,3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81,4</w:t>
            </w:r>
          </w:p>
        </w:tc>
        <w:tc>
          <w:tcPr>
            <w:tcW w:w="8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382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обеспечивает простоту и понятность восприятия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4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0,8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4,9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7,7</w:t>
            </w:r>
          </w:p>
        </w:tc>
        <w:tc>
          <w:tcPr>
            <w:tcW w:w="51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6,4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</w:t>
            </w:r>
          </w:p>
        </w:tc>
        <w:tc>
          <w:tcPr>
            <w:tcW w:w="8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</w:tbl>
    <w:p>
      <w:pPr>
        <w:spacing w:line="360" w:lineRule="auto"/>
        <w:ind w:firstLine="426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 оценке своевременности предоставления услуги ответы распределились следующим образом:</w:t>
      </w:r>
    </w:p>
    <w:tbl>
      <w:tblPr>
        <w:tblW w:w="10145" w:type="dxa"/>
        <w:tblLook w:val="04A0" w:firstRow="1" w:lastRow="0" w:firstColumn="1" w:lastColumn="0" w:noHBand="0" w:noVBand="1"/>
      </w:tblPr>
      <w:tblGrid>
        <w:gridCol w:w="2027"/>
        <w:gridCol w:w="2476"/>
        <w:gridCol w:w="2693"/>
        <w:gridCol w:w="1843"/>
        <w:gridCol w:w="1106"/>
      </w:tblGrid>
      <w:tr>
        <w:trPr>
          <w:trHeight w:val="840"/>
        </w:trPr>
        <w:tc>
          <w:tcPr>
            <w:tcW w:w="10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Ваш взгляд, насколько своевременно предоставляются услуги в организации, где Вы работаете (в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прочее) ?</w:t>
            </w:r>
          </w:p>
        </w:tc>
      </w:tr>
      <w:tr>
        <w:trPr>
          <w:trHeight w:val="1800"/>
        </w:trPr>
        <w:tc>
          <w:tcPr>
            <w:tcW w:w="2027" w:type="dxa"/>
            <w:vMerge w:val="restar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Варианты ответов</w:t>
            </w:r>
          </w:p>
        </w:tc>
        <w:tc>
          <w:tcPr>
            <w:tcW w:w="24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1 - услуги всегда или почти всегда предоставляются своевременно</w:t>
            </w:r>
          </w:p>
        </w:tc>
        <w:tc>
          <w:tcPr>
            <w:tcW w:w="26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2 - в большинстве случаев услуги предоставляются своевременно, но иногда сроки нарушаются</w:t>
            </w:r>
          </w:p>
        </w:tc>
        <w:tc>
          <w:tcPr>
            <w:tcW w:w="18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3 - нарушение сроков – обычное дело для нашей организации</w:t>
            </w:r>
          </w:p>
        </w:tc>
        <w:tc>
          <w:tcPr>
            <w:tcW w:w="11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</w:t>
            </w:r>
          </w:p>
        </w:tc>
      </w:tr>
      <w:tr>
        <w:trPr>
          <w:trHeight w:val="300"/>
        </w:trPr>
        <w:tc>
          <w:tcPr>
            <w:tcW w:w="2027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95,9</w:t>
            </w:r>
          </w:p>
        </w:tc>
        <w:tc>
          <w:tcPr>
            <w:tcW w:w="26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4,1</w:t>
            </w:r>
          </w:p>
        </w:tc>
        <w:tc>
          <w:tcPr>
            <w:tcW w:w="18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1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</w:tbl>
    <w:p>
      <w:pPr>
        <w:ind w:firstLine="426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>
      <w:pPr>
        <w:spacing w:line="360" w:lineRule="auto"/>
        <w:ind w:firstLine="426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 оценке условий комфортности ответы распределились следующим образом:</w:t>
      </w:r>
    </w:p>
    <w:tbl>
      <w:tblPr>
        <w:tblW w:w="10097" w:type="dxa"/>
        <w:tblLook w:val="04A0" w:firstRow="1" w:lastRow="0" w:firstColumn="1" w:lastColumn="0" w:noHBand="0" w:noVBand="1"/>
      </w:tblPr>
      <w:tblGrid>
        <w:gridCol w:w="4786"/>
        <w:gridCol w:w="1481"/>
        <w:gridCol w:w="1540"/>
        <w:gridCol w:w="1420"/>
        <w:gridCol w:w="870"/>
      </w:tblGrid>
      <w:tr>
        <w:trPr>
          <w:trHeight w:val="630"/>
        </w:trPr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Укажите наличие следующих условий комфортности в организации: </w:t>
            </w:r>
          </w:p>
        </w:tc>
        <w:tc>
          <w:tcPr>
            <w:tcW w:w="148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Обеспечено</w:t>
            </w:r>
          </w:p>
        </w:tc>
        <w:tc>
          <w:tcPr>
            <w:tcW w:w="154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Обеспечено частично</w:t>
            </w:r>
          </w:p>
        </w:tc>
        <w:tc>
          <w:tcPr>
            <w:tcW w:w="142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 обеспечено</w:t>
            </w:r>
          </w:p>
        </w:tc>
        <w:tc>
          <w:tcPr>
            <w:tcW w:w="87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</w:t>
            </w:r>
          </w:p>
        </w:tc>
      </w:tr>
      <w:tr>
        <w:trPr>
          <w:trHeight w:val="390"/>
        </w:trPr>
        <w:tc>
          <w:tcPr>
            <w:tcW w:w="478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1. Наличие комфортной зоны отдыха (ожидания)</w:t>
            </w:r>
          </w:p>
        </w:tc>
        <w:tc>
          <w:tcPr>
            <w:tcW w:w="148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97,6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2,4</w:t>
            </w:r>
          </w:p>
        </w:tc>
        <w:tc>
          <w:tcPr>
            <w:tcW w:w="14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8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78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2. Наличие и понятность навигации в помещении организации</w:t>
            </w:r>
          </w:p>
        </w:tc>
        <w:tc>
          <w:tcPr>
            <w:tcW w:w="148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95,1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4,9</w:t>
            </w:r>
          </w:p>
        </w:tc>
        <w:tc>
          <w:tcPr>
            <w:tcW w:w="14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8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78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3. Наличие и доступность питьевой воды в помещении организации</w:t>
            </w:r>
          </w:p>
        </w:tc>
        <w:tc>
          <w:tcPr>
            <w:tcW w:w="148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98,4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1,6</w:t>
            </w:r>
          </w:p>
        </w:tc>
        <w:tc>
          <w:tcPr>
            <w:tcW w:w="14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8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78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 Наличие и доступность санитарно-гигиенических помещений в организации</w:t>
            </w:r>
          </w:p>
        </w:tc>
        <w:tc>
          <w:tcPr>
            <w:tcW w:w="148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99,2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0,8</w:t>
            </w:r>
          </w:p>
        </w:tc>
        <w:tc>
          <w:tcPr>
            <w:tcW w:w="14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8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78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 Санитарное состояние помещений организации</w:t>
            </w:r>
          </w:p>
        </w:tc>
        <w:tc>
          <w:tcPr>
            <w:tcW w:w="148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14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8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1890"/>
        </w:trPr>
        <w:tc>
          <w:tcPr>
            <w:tcW w:w="478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 Транспортная доступность (остановка общественного транспорта находится не более, чем в 5 минутах пешком от организации; имеются парковочные места на территории организации или в радиусе не более, чем 5 минут пешком от организации)</w:t>
            </w:r>
          </w:p>
        </w:tc>
        <w:tc>
          <w:tcPr>
            <w:tcW w:w="148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85,4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14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3,6</w:t>
            </w:r>
          </w:p>
        </w:tc>
        <w:tc>
          <w:tcPr>
            <w:tcW w:w="8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1575"/>
        </w:trPr>
        <w:tc>
          <w:tcPr>
            <w:tcW w:w="478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у специалиста организации)</w:t>
            </w:r>
          </w:p>
        </w:tc>
        <w:tc>
          <w:tcPr>
            <w:tcW w:w="148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0,8</w:t>
            </w:r>
          </w:p>
        </w:tc>
        <w:tc>
          <w:tcPr>
            <w:tcW w:w="14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1,2</w:t>
            </w:r>
          </w:p>
        </w:tc>
        <w:tc>
          <w:tcPr>
            <w:tcW w:w="87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</w:tbl>
    <w:p>
      <w:pP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оценке условий доступности для инвалидов ответы распределились следующим образом: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4644"/>
        <w:gridCol w:w="1540"/>
        <w:gridCol w:w="1540"/>
        <w:gridCol w:w="1420"/>
        <w:gridCol w:w="960"/>
      </w:tblGrid>
      <w:tr>
        <w:trPr>
          <w:trHeight w:val="1260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Обеспечены ли в Вашей организации социального обслуживания следующие условия доступности для инвалидов?</w:t>
            </w:r>
          </w:p>
        </w:tc>
        <w:tc>
          <w:tcPr>
            <w:tcW w:w="154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Обеспечено</w:t>
            </w:r>
          </w:p>
        </w:tc>
        <w:tc>
          <w:tcPr>
            <w:tcW w:w="154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Обеспечено частично</w:t>
            </w:r>
          </w:p>
        </w:tc>
        <w:tc>
          <w:tcPr>
            <w:tcW w:w="142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 обеспечено</w:t>
            </w:r>
          </w:p>
        </w:tc>
        <w:tc>
          <w:tcPr>
            <w:tcW w:w="96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</w:t>
            </w:r>
          </w:p>
        </w:tc>
      </w:tr>
      <w:tr>
        <w:trPr>
          <w:trHeight w:val="1260"/>
        </w:trPr>
        <w:tc>
          <w:tcPr>
            <w:tcW w:w="46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1. Удобство размещения автотранспортных средств инвалидов, наличие специальных парковочных мест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94,3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4,5</w:t>
            </w:r>
          </w:p>
        </w:tc>
        <w:tc>
          <w:tcPr>
            <w:tcW w:w="14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1,2</w:t>
            </w:r>
          </w:p>
        </w:tc>
        <w:tc>
          <w:tcPr>
            <w:tcW w:w="9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90"/>
        </w:trPr>
        <w:tc>
          <w:tcPr>
            <w:tcW w:w="46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2. Возможность удобного входа в здание организации (наличие оборудованной входной группы, пандуса)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92,7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7,3</w:t>
            </w:r>
          </w:p>
        </w:tc>
        <w:tc>
          <w:tcPr>
            <w:tcW w:w="14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9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75"/>
        </w:trPr>
        <w:tc>
          <w:tcPr>
            <w:tcW w:w="46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3. Возможность перемещения инвалидов внутри здания (подъёмники, лифты, расширенные дверные проёмы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91,1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8,5</w:t>
            </w:r>
          </w:p>
        </w:tc>
        <w:tc>
          <w:tcPr>
            <w:tcW w:w="14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9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1159"/>
        </w:trPr>
        <w:tc>
          <w:tcPr>
            <w:tcW w:w="46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 Возможность пользования специального оборудованными санитарно-гигиеническими помещениями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94,3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5,7</w:t>
            </w:r>
          </w:p>
        </w:tc>
        <w:tc>
          <w:tcPr>
            <w:tcW w:w="14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9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1448"/>
        </w:trPr>
        <w:tc>
          <w:tcPr>
            <w:tcW w:w="46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 Имеются в наличии сменные кресла-коляски в количестве, достаточном для обеспечения не менее 10% контингента получателей услуг-инвалидов единовременно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97,2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2,8</w:t>
            </w:r>
          </w:p>
        </w:tc>
        <w:tc>
          <w:tcPr>
            <w:tcW w:w="14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9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46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 Дублирование надписей табличками с использованием рельефно-точечного шрифта Брайля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93,5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6,1</w:t>
            </w:r>
          </w:p>
        </w:tc>
        <w:tc>
          <w:tcPr>
            <w:tcW w:w="14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9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1753"/>
        </w:trPr>
        <w:tc>
          <w:tcPr>
            <w:tcW w:w="46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 Наличие аудио- видеоинформаторов, цветовых табло, иконических обозначений, тактильной плитки и иных способов дублирования информации для лиц с сенсорными нарушениями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81,6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16,8</w:t>
            </w:r>
          </w:p>
        </w:tc>
        <w:tc>
          <w:tcPr>
            <w:tcW w:w="14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1,6</w:t>
            </w:r>
          </w:p>
        </w:tc>
        <w:tc>
          <w:tcPr>
            <w:tcW w:w="9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1260"/>
        </w:trPr>
        <w:tc>
          <w:tcPr>
            <w:tcW w:w="464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83,7</w:t>
            </w:r>
          </w:p>
        </w:tc>
        <w:tc>
          <w:tcPr>
            <w:tcW w:w="15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6,9</w:t>
            </w:r>
          </w:p>
        </w:tc>
        <w:tc>
          <w:tcPr>
            <w:tcW w:w="14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9,4</w:t>
            </w:r>
          </w:p>
        </w:tc>
        <w:tc>
          <w:tcPr>
            <w:tcW w:w="9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</w:tbl>
    <w:p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>
      <w:pPr>
        <w:spacing w:line="360" w:lineRule="auto"/>
        <w:ind w:firstLine="426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оценке доброжелательности и вежливости работников организации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ответы распределились следующим образом:</w:t>
      </w:r>
    </w:p>
    <w:p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63" w:type="dxa"/>
        <w:tblLook w:val="04A0" w:firstRow="1" w:lastRow="0" w:firstColumn="1" w:lastColumn="0" w:noHBand="0" w:noVBand="1"/>
      </w:tblPr>
      <w:tblGrid>
        <w:gridCol w:w="1555"/>
        <w:gridCol w:w="2409"/>
        <w:gridCol w:w="3374"/>
        <w:gridCol w:w="1857"/>
        <w:gridCol w:w="962"/>
        <w:gridCol w:w="6"/>
      </w:tblGrid>
      <w:tr>
        <w:trPr>
          <w:trHeight w:val="840"/>
        </w:trPr>
        <w:tc>
          <w:tcPr>
            <w:tcW w:w="10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Ваш взгляд, всегда ли работникам организации удается выдержать доброжелательный и вежливый тон общения с получателями услуг?</w:t>
            </w:r>
          </w:p>
        </w:tc>
      </w:tr>
      <w:tr>
        <w:trPr>
          <w:gridAfter w:val="1"/>
          <w:trHeight w:val="2113"/>
        </w:trPr>
        <w:tc>
          <w:tcPr>
            <w:tcW w:w="1555" w:type="dxa"/>
            <w:vMerge w:val="restar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Варианты ответов</w:t>
            </w:r>
          </w:p>
        </w:tc>
        <w:tc>
          <w:tcPr>
            <w:tcW w:w="24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1 - да, наши сотрудники общаются с получателями услуг исключительно вежливо</w:t>
            </w:r>
          </w:p>
        </w:tc>
        <w:tc>
          <w:tcPr>
            <w:tcW w:w="33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2 - скорее да: как правило, сотрудники проявляют доброжелательность и вежливость, но иногда случаются конфликты с получателями услуг</w:t>
            </w:r>
          </w:p>
        </w:tc>
        <w:tc>
          <w:tcPr>
            <w:tcW w:w="185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3 - нет, у нас очень сложный контингент, и с ними не удаётся выдерживать вежливый тон</w:t>
            </w:r>
          </w:p>
        </w:tc>
        <w:tc>
          <w:tcPr>
            <w:tcW w:w="96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</w:t>
            </w:r>
          </w:p>
        </w:tc>
      </w:tr>
      <w:tr>
        <w:trPr>
          <w:gridAfter w:val="1"/>
          <w:trHeight w:val="315"/>
        </w:trPr>
        <w:tc>
          <w:tcPr>
            <w:tcW w:w="1555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92,7</w:t>
            </w:r>
          </w:p>
        </w:tc>
        <w:tc>
          <w:tcPr>
            <w:tcW w:w="33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7,3</w:t>
            </w:r>
          </w:p>
        </w:tc>
        <w:tc>
          <w:tcPr>
            <w:tcW w:w="185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96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</w:tbl>
    <w:p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>
      <w:pPr>
        <w:spacing w:line="360" w:lineRule="auto"/>
        <w:ind w:firstLine="426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оценке организационных условий предоставления услуг в организации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ответы распределились следующим образом: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6232"/>
        <w:gridCol w:w="1531"/>
        <w:gridCol w:w="1134"/>
        <w:gridCol w:w="1276"/>
      </w:tblGrid>
      <w:tr>
        <w:trPr>
          <w:trHeight w:val="945"/>
        </w:trPr>
        <w:tc>
          <w:tcPr>
            <w:tcW w:w="6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Удовлетворены ли Вы организационными условиями предоставления услуг?</w:t>
            </w:r>
          </w:p>
        </w:tc>
        <w:tc>
          <w:tcPr>
            <w:tcW w:w="153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</w:t>
            </w:r>
          </w:p>
        </w:tc>
        <w:tc>
          <w:tcPr>
            <w:tcW w:w="113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Нет</w:t>
            </w:r>
          </w:p>
        </w:tc>
        <w:tc>
          <w:tcPr>
            <w:tcW w:w="127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</w:t>
            </w:r>
          </w:p>
        </w:tc>
      </w:tr>
      <w:tr>
        <w:trPr>
          <w:trHeight w:val="1228"/>
        </w:trPr>
        <w:tc>
          <w:tcPr>
            <w:tcW w:w="6232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1. График работы организации (подразделения, отдельных специалистов, периодичность прихода социального работника на дом и прочие)</w:t>
            </w:r>
          </w:p>
        </w:tc>
        <w:tc>
          <w:tcPr>
            <w:tcW w:w="153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1260"/>
        </w:trPr>
        <w:tc>
          <w:tcPr>
            <w:tcW w:w="6232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2. Навигация внутри организации (наличие информационных табличек, указателей, сигнальных табло, инфоматов и прочее)</w:t>
            </w:r>
          </w:p>
        </w:tc>
        <w:tc>
          <w:tcPr>
            <w:tcW w:w="153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</w:tbl>
    <w:p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оценке условий оказания услуг в организации в целом ответы распределились следующим образом: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332"/>
        <w:gridCol w:w="2037"/>
        <w:gridCol w:w="1361"/>
        <w:gridCol w:w="1282"/>
        <w:gridCol w:w="1361"/>
        <w:gridCol w:w="1820"/>
        <w:gridCol w:w="980"/>
      </w:tblGrid>
      <w:tr>
        <w:trPr>
          <w:trHeight w:val="315"/>
        </w:trPr>
        <w:tc>
          <w:tcPr>
            <w:tcW w:w="10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 бы Вы оценили в целом условия оказания услуг в Вашей организации?</w:t>
            </w:r>
          </w:p>
        </w:tc>
      </w:tr>
      <w:tr>
        <w:trPr>
          <w:trHeight w:val="2835"/>
        </w:trPr>
        <w:tc>
          <w:tcPr>
            <w:tcW w:w="1332" w:type="dxa"/>
            <w:vMerge w:val="restar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Варианты ответов</w:t>
            </w:r>
          </w:p>
        </w:tc>
        <w:tc>
          <w:tcPr>
            <w:tcW w:w="20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1 - условия отличные, есть всё необходимое для комфортного обслуживания</w:t>
            </w:r>
          </w:p>
        </w:tc>
        <w:tc>
          <w:tcPr>
            <w:tcW w:w="136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2 - условия в целом хорошие, хотя есть и недостатки</w:t>
            </w:r>
          </w:p>
        </w:tc>
        <w:tc>
          <w:tcPr>
            <w:tcW w:w="128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3 - условия оставляют желать лучшего</w:t>
            </w:r>
          </w:p>
        </w:tc>
        <w:tc>
          <w:tcPr>
            <w:tcW w:w="136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4 - условия скорее плохие, есть большие недостатки</w:t>
            </w:r>
          </w:p>
        </w:tc>
        <w:tc>
          <w:tcPr>
            <w:tcW w:w="18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5 - условия неудовлетвори-тельные</w:t>
            </w:r>
          </w:p>
        </w:tc>
        <w:tc>
          <w:tcPr>
            <w:tcW w:w="9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</w:t>
            </w:r>
          </w:p>
        </w:tc>
      </w:tr>
      <w:tr>
        <w:trPr>
          <w:trHeight w:val="315"/>
        </w:trPr>
        <w:tc>
          <w:tcPr>
            <w:tcW w:w="1332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87</w:t>
            </w:r>
          </w:p>
        </w:tc>
        <w:tc>
          <w:tcPr>
            <w:tcW w:w="136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12,6</w:t>
            </w:r>
          </w:p>
        </w:tc>
        <w:tc>
          <w:tcPr>
            <w:tcW w:w="128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136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82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9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</w:tbl>
    <w:p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вопрос: «Какие передовые технологии, практики, используются в Вашей организации?» были даны следующие ответы: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"Психологический десант";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Арт-терапия, творческие мастерские, танцы, хор, поэтическая гостиная, танцы на колясках, бисероплетение, спортивные клубы, психологические клубы и кружки, ретро-терапия и т. д.;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Адаптивная физическая культура, альтернативная и дополнительная коммуникация;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Аэрофитотерапия;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Виброакустическая терапия;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Видео связь, волонтерское движение;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Видеосвязь с родственниками, создание видеороликов;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Водолечение;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Возможность выхода в интернет, демонстрация фото и видео материала с применением сети интернет, тревожная кнопка и т.д.;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Гончарная и столярная мастерские;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Детское самоуправление в отделении социальной реабилитации;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Имеется социальная диспетчерская;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Интерактивное оборудование;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Использование мобильного телефона, просмотр телевизора и использование электронной техники;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Компьютерные технологии;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Коррекционно-развивающие и здоровьесберегающие;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Бобат-терапия;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Методика светотерапии;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Много развлечений, занятия спортом;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Мобильный консультативный пункт, социальная диспетчерская;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Новое оборудование, мониторы, планшеты;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Новые методы физиотерапии, такие как Биоптрон;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Пелоидотерапия;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Применяются инновационные технологии для поддержания здоровья;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Профилактика и лечение остеопороза;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Психологический десант, песочная терапия, социальная диспетчерская;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Развивающий уход, сопровождаемое проживание;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Развитие когнитивных способностей;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Реабилитация постинсультных пациентов;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Реализации системы долговременного ухода. Стажировочная площадка для руководителей стационарных учреждений и медицинских работников;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Реализация президентского гранта " Оставаться самим собой";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Релаксация с аромотерапией;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Светолечение;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Создание видео роликов, видеосвязь с родственниками;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Волонтерское движение;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Сопровождаемое проживание, учебно-тренировочная комната;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Творческие мастерские;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тепличное дело;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Технология "Сопровождаемое проживание";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Технология семейного проживания, стационарозамещающие технологии;</w:t>
      </w:r>
    </w:p>
    <w:p>
      <w:pPr>
        <w:pStyle w:val="aff0"/>
        <w:numPr>
          <w:numId w:val="42"/>
          <w:ilvl w:val="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Тренировочные квартиры, киностудия.</w:t>
      </w:r>
    </w:p>
    <w:p>
      <w:pPr>
        <w:spacing w:line="360" w:lineRule="auto"/>
        <w:ind w:firstLine="426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оценке участия волонтеров в работе организации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ответы распределились следующим образом: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332"/>
        <w:gridCol w:w="1240"/>
        <w:gridCol w:w="1033"/>
        <w:gridCol w:w="1059"/>
        <w:gridCol w:w="880"/>
        <w:gridCol w:w="2077"/>
        <w:gridCol w:w="1271"/>
        <w:gridCol w:w="1139"/>
      </w:tblGrid>
      <w:tr>
        <w:trPr>
          <w:trHeight w:val="315"/>
        </w:trPr>
        <w:tc>
          <w:tcPr>
            <w:tcW w:w="10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Укажите наличие следующих условий комфортности в организации: </w:t>
            </w:r>
          </w:p>
        </w:tc>
      </w:tr>
      <w:tr>
        <w:trPr>
          <w:trHeight w:val="1549"/>
        </w:trPr>
        <w:tc>
          <w:tcPr>
            <w:tcW w:w="1332" w:type="dxa"/>
            <w:vMerge w:val="restart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Варианты ответа</w:t>
            </w:r>
          </w:p>
        </w:tc>
        <w:tc>
          <w:tcPr>
            <w:tcW w:w="12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1 - отлично</w:t>
            </w:r>
          </w:p>
        </w:tc>
        <w:tc>
          <w:tcPr>
            <w:tcW w:w="10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2 - скорее хорошо</w:t>
            </w:r>
          </w:p>
        </w:tc>
        <w:tc>
          <w:tcPr>
            <w:tcW w:w="10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3 - скорее плохо</w:t>
            </w:r>
          </w:p>
        </w:tc>
        <w:tc>
          <w:tcPr>
            <w:tcW w:w="8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4 - плохо</w:t>
            </w:r>
          </w:p>
        </w:tc>
        <w:tc>
          <w:tcPr>
            <w:tcW w:w="20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5 - волонтеры не участвуют в работе нашей организации</w:t>
            </w:r>
          </w:p>
        </w:tc>
        <w:tc>
          <w:tcPr>
            <w:tcW w:w="12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6 - другое (укажите, что именно?)</w:t>
            </w:r>
          </w:p>
        </w:tc>
        <w:tc>
          <w:tcPr>
            <w:tcW w:w="11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</w:t>
            </w:r>
          </w:p>
        </w:tc>
      </w:tr>
      <w:tr>
        <w:trPr>
          <w:trHeight w:val="315"/>
        </w:trPr>
        <w:tc>
          <w:tcPr>
            <w:tcW w:w="1332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72,1</w:t>
            </w:r>
          </w:p>
        </w:tc>
        <w:tc>
          <w:tcPr>
            <w:tcW w:w="10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20,6</w:t>
            </w:r>
          </w:p>
        </w:tc>
        <w:tc>
          <w:tcPr>
            <w:tcW w:w="10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1,6</w:t>
            </w:r>
          </w:p>
        </w:tc>
        <w:tc>
          <w:tcPr>
            <w:tcW w:w="8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20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4,5</w:t>
            </w:r>
          </w:p>
        </w:tc>
        <w:tc>
          <w:tcPr>
            <w:tcW w:w="12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0,8*</w:t>
            </w:r>
          </w:p>
        </w:tc>
        <w:tc>
          <w:tcPr>
            <w:tcW w:w="11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99,2</w:t>
            </w:r>
          </w:p>
        </w:tc>
      </w:tr>
    </w:tbl>
    <w:p>
      <w:pPr>
        <w:pStyle w:val="aff0"/>
        <w:ind w:left="786"/>
      </w:pPr>
      <w:r>
        <w:t xml:space="preserve">*Ответы: «затрудняюсь ответить» и «не владею информацией».</w:t>
      </w:r>
    </w:p>
    <w:p>
      <w:pPr>
        <w:spacing w:line="360" w:lineRule="auto"/>
        <w:ind w:firstLine="426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оценке удовлетворенности работой волонтеров в организации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ответы распределились следующим образом: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sectPr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tbl>
      <w:tblPr>
        <w:tblW w:w="14680" w:type="dxa"/>
        <w:tblLook w:val="04A0" w:firstRow="1" w:lastRow="0" w:firstColumn="1" w:lastColumn="0" w:noHBand="0" w:noVBand="1"/>
      </w:tblPr>
      <w:tblGrid>
        <w:gridCol w:w="3369"/>
        <w:gridCol w:w="1694"/>
        <w:gridCol w:w="1694"/>
        <w:gridCol w:w="1694"/>
        <w:gridCol w:w="1694"/>
        <w:gridCol w:w="1641"/>
        <w:gridCol w:w="1589"/>
        <w:gridCol w:w="1305"/>
      </w:tblGrid>
      <w:tr>
        <w:trPr>
          <w:trHeight w:val="1890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Насколько Вы </w:t>
            </w:r>
            <w:bookmarkStart w:id="25" w:name="_Hlk205063982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удовлетворены работой волонтеров </w:t>
            </w:r>
            <w:bookmarkEnd w:id="25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следующим направлениям:</w:t>
            </w:r>
          </w:p>
        </w:tc>
        <w:tc>
          <w:tcPr>
            <w:tcW w:w="169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1 - Полностью удовлетворен</w:t>
            </w:r>
          </w:p>
        </w:tc>
        <w:tc>
          <w:tcPr>
            <w:tcW w:w="169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2 - Скорее удовлетворен</w:t>
            </w:r>
          </w:p>
        </w:tc>
        <w:tc>
          <w:tcPr>
            <w:tcW w:w="169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3 - Скорее НЕ удовлетворен</w:t>
            </w:r>
          </w:p>
        </w:tc>
        <w:tc>
          <w:tcPr>
            <w:tcW w:w="169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4 - Совершенно НЕ удовлетворен</w:t>
            </w:r>
          </w:p>
        </w:tc>
        <w:tc>
          <w:tcPr>
            <w:tcW w:w="164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5 - Затрудняюсь ответить</w:t>
            </w:r>
          </w:p>
        </w:tc>
        <w:tc>
          <w:tcPr>
            <w:tcW w:w="158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6 - Данная помощь не оказывается</w:t>
            </w:r>
          </w:p>
        </w:tc>
        <w:tc>
          <w:tcPr>
            <w:tcW w:w="130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</w:t>
            </w:r>
          </w:p>
        </w:tc>
      </w:tr>
      <w:tr>
        <w:trPr>
          <w:trHeight w:val="630"/>
        </w:trPr>
        <w:tc>
          <w:tcPr>
            <w:tcW w:w="336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1. Помощь в немедицинском уходе за подопечными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78,5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8,6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0,9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0,9</w:t>
            </w:r>
          </w:p>
        </w:tc>
        <w:tc>
          <w:tcPr>
            <w:tcW w:w="164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1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5,1</w:t>
            </w:r>
          </w:p>
        </w:tc>
        <w:tc>
          <w:tcPr>
            <w:tcW w:w="13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1633"/>
        </w:trPr>
        <w:tc>
          <w:tcPr>
            <w:tcW w:w="336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2. Участие в подготовке и проведении культурно-развлекательных, спортивных, оздоровительных мероприятий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85,8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11,6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164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1,8</w:t>
            </w:r>
          </w:p>
        </w:tc>
        <w:tc>
          <w:tcPr>
            <w:tcW w:w="1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13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336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3. Организация ежедневного досуга/свободного времени, прогулки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81,5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7,7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2,1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164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1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4,3</w:t>
            </w:r>
          </w:p>
        </w:tc>
        <w:tc>
          <w:tcPr>
            <w:tcW w:w="13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336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 Обучение подопечных (напр, бытовые навыки, компьютерные и тп)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78,1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9,4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0,9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0,9</w:t>
            </w:r>
          </w:p>
        </w:tc>
        <w:tc>
          <w:tcPr>
            <w:tcW w:w="164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5,2</w:t>
            </w:r>
          </w:p>
        </w:tc>
        <w:tc>
          <w:tcPr>
            <w:tcW w:w="1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5,5</w:t>
            </w:r>
          </w:p>
        </w:tc>
        <w:tc>
          <w:tcPr>
            <w:tcW w:w="13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336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 Интеллектуальное и творческое развитие подопечных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82,8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9,9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1,3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0,9</w:t>
            </w:r>
          </w:p>
        </w:tc>
        <w:tc>
          <w:tcPr>
            <w:tcW w:w="164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3,4</w:t>
            </w:r>
          </w:p>
        </w:tc>
        <w:tc>
          <w:tcPr>
            <w:tcW w:w="1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1,7</w:t>
            </w:r>
          </w:p>
        </w:tc>
        <w:tc>
          <w:tcPr>
            <w:tcW w:w="13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336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 Общение/ человеческое участие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86,3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8,6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1,3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164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1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13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336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 Юридическая помощь подопечным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72,1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0,9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164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7,3</w:t>
            </w:r>
          </w:p>
        </w:tc>
        <w:tc>
          <w:tcPr>
            <w:tcW w:w="1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13,3</w:t>
            </w:r>
          </w:p>
        </w:tc>
        <w:tc>
          <w:tcPr>
            <w:tcW w:w="13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336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 Помощь персоналу в уборке и ремонте помещений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7,7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1,3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64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4,3</w:t>
            </w:r>
          </w:p>
        </w:tc>
        <w:tc>
          <w:tcPr>
            <w:tcW w:w="1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4,7</w:t>
            </w:r>
          </w:p>
        </w:tc>
        <w:tc>
          <w:tcPr>
            <w:tcW w:w="13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336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 Уборка прилегающей территории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83,3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6,3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0,9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64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5,2</w:t>
            </w:r>
          </w:p>
        </w:tc>
        <w:tc>
          <w:tcPr>
            <w:tcW w:w="1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4,3</w:t>
            </w:r>
          </w:p>
        </w:tc>
        <w:tc>
          <w:tcPr>
            <w:tcW w:w="13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1260"/>
        </w:trPr>
        <w:tc>
          <w:tcPr>
            <w:tcW w:w="336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10. Благотворительная помощь организации социального обслуживания в денежной форме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2,1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0,4</w:t>
            </w:r>
          </w:p>
        </w:tc>
        <w:tc>
          <w:tcPr>
            <w:tcW w:w="164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14,2</w:t>
            </w:r>
          </w:p>
        </w:tc>
        <w:tc>
          <w:tcPr>
            <w:tcW w:w="1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43,3</w:t>
            </w:r>
          </w:p>
        </w:tc>
        <w:tc>
          <w:tcPr>
            <w:tcW w:w="13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1260"/>
        </w:trPr>
        <w:tc>
          <w:tcPr>
            <w:tcW w:w="336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 Благотворительная помощь организации социального обслуживания в материальной форме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65,2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7,3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2,6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0,9</w:t>
            </w:r>
          </w:p>
        </w:tc>
        <w:tc>
          <w:tcPr>
            <w:tcW w:w="164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1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13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336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 Другое (укажите, что именно?)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76,7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8,2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1,3</w:t>
            </w:r>
          </w:p>
        </w:tc>
        <w:tc>
          <w:tcPr>
            <w:tcW w:w="1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1,3</w:t>
            </w:r>
          </w:p>
        </w:tc>
        <w:tc>
          <w:tcPr>
            <w:tcW w:w="164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158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2,5</w:t>
            </w:r>
          </w:p>
        </w:tc>
        <w:tc>
          <w:tcPr>
            <w:tcW w:w="13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  <w:sectPr>
          <w:pgSz w:w="16838" w:h="11906" w:orient="landscape"/>
          <w:pgMar w:top="851" w:right="567" w:bottom="1701" w:left="1418" w:header="709" w:footer="709" w:gutter="0"/>
          <w:cols w:space="708"/>
          <w:docGrid w:linePitch="360"/>
        </w:sectPr>
      </w:pPr>
    </w:p>
    <w:p>
      <w:pPr>
        <w:pStyle w:val="1"/>
        <w:spacing w:line="360" w:lineRule="auto"/>
        <w:jc w:val="center"/>
        <w:rPr>
          <w:rFonts w:ascii="Times New Roman" w:hAnsi="Times New Roman"/>
          <w:color w:val="auto"/>
        </w:rPr>
      </w:pPr>
      <w:bookmarkStart w:id="26" w:name="_Toc205143660"/>
      <w:r>
        <w:rPr>
          <w:rFonts w:ascii="Times New Roman" w:hAnsi="Times New Roman"/>
          <w:color w:val="auto"/>
        </w:rPr>
        <w:t xml:space="preserve">Глава 4. Результаты анализа Интернет-ресурсов организаций социального обслуживания Ставропольского края.</w:t>
      </w:r>
      <w:bookmarkEnd w:id="26"/>
    </w:p>
    <w:p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Анализ Интернет-ресурсов организаций социального обслуживания Ставропольского края показал максимальную степень соответствия размещенной на официальных сайтах информации о деятельности учреждения требованиям, установленным нормативно-правовыми актами.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458"/>
        <w:gridCol w:w="7730"/>
        <w:gridCol w:w="1780"/>
      </w:tblGrid>
      <w:tr>
        <w:trPr>
          <w:trHeight w:val="1260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</w:t>
            </w:r>
          </w:p>
        </w:tc>
        <w:tc>
          <w:tcPr>
            <w:tcW w:w="773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</w:t>
            </w:r>
          </w:p>
        </w:tc>
        <w:tc>
          <w:tcPr>
            <w:tcW w:w="178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Полнота размещения информации, %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дом-интернат для престарелых и инвалидов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социально-реабилитационный центр для несовершеннолетних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дом-интернат «Ивушка» для престарелых и инвалидов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«Общеобразовательная школа № 21 города-курорта Кисловодска»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Балахоновский психоневрологический интернат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психоневрологический интернат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социально-реабилитационный центр для несовершеннолетних «Гармония»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Будённовский комплексный центр социального обслуживания населения»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Буденновский социально-реабилитационный центр для несовершеннолетних «Искра»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Геронтологический центр «Бештау»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Грачёвский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Дербетовский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Дивенский дом-интернат для престарелых и инвалидов «Дубки»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Дом-интернат для престарелых и инвалидов «Красочный»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Железноводский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психоневрологический интернат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социально-реабилитационный центр для несовершеннолетних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психоневрологический интернат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социально-реабилитационный центр для несовершеннолетних «Причал»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социально-реабилитационный центр для несовершеннолетних «Заря»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Кисловодский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Кочубеевский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социально-оздоровительный центр «Кавказ»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центр социального обслуживания граждан пожилого возраста и инвалидов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Красногвардейский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Круглолесский психоневрологический интернат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дом-интернат для престарелых и инвалидов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дом-интернат для престарелых и инвалидов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Лермонтовский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Минераловодский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Надзорненский психоневрологический интернат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психоневрологический интернат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Нефтекумский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Новоалександровский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психоневрологический интернат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Петровский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Преградненский дом-интернат для престарелых и инвалидов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Предгорный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психоневрологический интернат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социально-реабилитационный центр для несовершеннолетних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Свистухинский центр социальной адаптации для лиц без определенного места жительства и занятий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64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Софиевский психоневрологический интернат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краевой геронтологический центр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реабилитационный центр для детей и подростков с ограниченными возможностями здоровья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социальный приют для детей и подростков «Росинка»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центр социальной помощи семье и детям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социально-реабилитационный центр для несовершеннолетних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Тахтинский психоневрологический интернат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Труновский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73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Туркменский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психолого-педагогической помощи населению «Альгис»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</w:t>
            </w:r>
          </w:p>
        </w:tc>
        <w:tc>
          <w:tcPr>
            <w:tcW w:w="77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Шпаковский комплексный центр социального обслуживания населения</w:t>
            </w:r>
          </w:p>
        </w:tc>
        <w:tc>
          <w:tcPr>
            <w:tcW w:w="178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</w:tbl>
    <w:p>
      <w:pPr>
        <w:pStyle w:val="1"/>
        <w:spacing w:line="360" w:lineRule="auto"/>
        <w:jc w:val="center"/>
        <w:rPr>
          <w:rFonts w:ascii="Times New Roman" w:hAnsi="Times New Roman"/>
          <w:color w:val="auto"/>
        </w:rPr>
      </w:pPr>
      <w:bookmarkStart w:id="27" w:name="_Toc205143661"/>
      <w:r>
        <w:rPr>
          <w:rFonts w:ascii="Times New Roman" w:hAnsi="Times New Roman"/>
          <w:color w:val="auto"/>
        </w:rPr>
        <w:t xml:space="preserve">Заключение.</w:t>
      </w:r>
      <w:bookmarkEnd w:id="27"/>
      <w:r>
        <w:rPr>
          <w:rFonts w:ascii="Times New Roman" w:hAnsi="Times New Roman"/>
          <w:color w:val="auto"/>
        </w:rPr>
        <w:t xml:space="preserve"> 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</w:t>
      </w:r>
    </w:p>
    <w:tbl>
      <w:tblPr>
        <w:tblW w:w="10096" w:type="dxa"/>
        <w:tblLook w:val="04A0" w:firstRow="1" w:lastRow="0" w:firstColumn="1" w:lastColumn="0" w:noHBand="0" w:noVBand="1"/>
      </w:tblPr>
      <w:tblGrid>
        <w:gridCol w:w="560"/>
        <w:gridCol w:w="5360"/>
        <w:gridCol w:w="756"/>
        <w:gridCol w:w="756"/>
        <w:gridCol w:w="636"/>
        <w:gridCol w:w="756"/>
        <w:gridCol w:w="636"/>
        <w:gridCol w:w="636"/>
      </w:tblGrid>
      <w:tr>
        <w:trPr>
          <w:trHeight w:val="5430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п/п</w:t>
            </w:r>
          </w:p>
        </w:tc>
        <w:tc>
          <w:tcPr>
            <w:tcW w:w="536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учреждения</w:t>
            </w:r>
          </w:p>
        </w:tc>
        <w:tc>
          <w:tcPr>
            <w:tcW w:w="75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открытость и доступность информации об организации</w:t>
            </w:r>
          </w:p>
        </w:tc>
        <w:tc>
          <w:tcPr>
            <w:tcW w:w="75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комфортность условий предоставления услуг</w:t>
            </w:r>
          </w:p>
        </w:tc>
        <w:tc>
          <w:tcPr>
            <w:tcW w:w="63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доступность услуг для инвалидов</w:t>
            </w:r>
          </w:p>
        </w:tc>
        <w:tc>
          <w:tcPr>
            <w:tcW w:w="75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доброжелательность, вежливость работников организации</w:t>
            </w:r>
          </w:p>
        </w:tc>
        <w:tc>
          <w:tcPr>
            <w:tcW w:w="63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удовлетворенность условиями оказания услуг</w:t>
            </w:r>
          </w:p>
        </w:tc>
        <w:tc>
          <w:tcPr>
            <w:tcW w:w="63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Итоговый балл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дом-интернат для престарелых и инвалидов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94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98,4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97,86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</w:tr>
      <w:tr>
        <w:trPr>
          <w:trHeight w:val="629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социально-реабилитационный центр для несовершеннолетних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94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98,7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99,73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99,2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дом-интернат «Ивушка» для престарелых и инвалидов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98,88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89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97,2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«Общеобразовательная школа № 21 города-курорта Кисловодска»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87,5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96,2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Балахоновский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88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97,2</w:t>
            </w:r>
          </w:p>
        </w:tc>
      </w:tr>
      <w:tr>
        <w:trPr>
          <w:trHeight w:val="945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социально-реабилитационный центр для несовершеннолетних «Гармония»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99,32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98,7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Будённовский комплексный центр социального обслуживания населения»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Буденновский социально-реабилитационный центр для несовершеннолетних «Искра»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98,8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</w:p>
        </w:tc>
      </w:tr>
      <w:tr>
        <w:trPr>
          <w:trHeight w:val="315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Геронтологический центр «Бештау»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Грачёвский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</w:tr>
      <w:tr>
        <w:trPr>
          <w:trHeight w:val="945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Дербетовский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Дивенский дом-интернат для престарелых и инвалидов «Дубки»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98,9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Дом-интернат для престарелых и инвалидов «Красочный»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99,2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</w:tr>
      <w:tr>
        <w:trPr>
          <w:trHeight w:val="945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23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Железноводский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99,2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24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социально-реабилитационный центр для несовершеннолетних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97,5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98,9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26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</w:p>
        </w:tc>
      </w:tr>
      <w:tr>
        <w:trPr>
          <w:trHeight w:val="945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27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28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29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социально-реабилитационный центр для несовершеннолетних «Причал»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98,9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89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социально-реабилитационный центр для несовершеннолетних «Заря»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32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99,64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33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Кисловодский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99,44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34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Кочубеевский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35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социально-оздоровительный центр «Кавказ»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37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центр социального обслуживания граждан пожилого возраста и инвалидов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98,2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98,48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38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Красногвардейский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39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Круглолесский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99,2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дом-интернат для престарелых и инвалидов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41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94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43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дом-интернат для престарелых и инвалидов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45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Лермонтовский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46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Минераловодский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99,65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47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Надзорненский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49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98,7</w:t>
            </w:r>
          </w:p>
        </w:tc>
      </w:tr>
      <w:tr>
        <w:trPr>
          <w:trHeight w:val="945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51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Нефтекумский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99,44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52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Новоалександровский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53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54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55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Петровский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56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Преградненский дом-интернат для престарелых и инвалидов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94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97,7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57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Предгорный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99,64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</w:tr>
      <w:tr>
        <w:trPr>
          <w:trHeight w:val="945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58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92,4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59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99,37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60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</w:t>
            </w:r>
          </w:p>
        </w:tc>
      </w:tr>
      <w:tr>
        <w:trPr>
          <w:trHeight w:val="945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61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социально-реабилитационный центр для несовершеннолетних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99,24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</w:tr>
      <w:tr>
        <w:trPr>
          <w:trHeight w:val="945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62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Свистухинский центр социальной адаптации для лиц без определенного места жительства и занятий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88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97,1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63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64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Софиевский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98,2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краевой геронтологический центр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945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66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реабилитационный центр для детей и подростков с ограниченными возможностями здоровья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99,3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67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социальный приют для детей и подростков «Росинка»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68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центр социальной помощи семье и детям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99,78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69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социально-реабилитационный центр для несовершеннолетних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98,1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70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315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71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Тахтинский психоневрологический интернат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99,3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72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Труновский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98,84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73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Туркменский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99,3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97,1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98,57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74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психолого-педагогической помощи населению «Альгис»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</w:tr>
      <w:tr>
        <w:trPr>
          <w:trHeight w:val="630"/>
        </w:trPr>
        <w:tc>
          <w:tcPr>
            <w:tcW w:w="56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75</w:t>
            </w:r>
          </w:p>
        </w:tc>
        <w:tc>
          <w:tcPr>
            <w:tcW w:w="53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Шпаковский комплексный центр социального обслуживания населения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99,73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</w:tr>
      <w:tr>
        <w:trPr>
          <w:trHeight w:val="315"/>
        </w:trPr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Итоговый балл по критериям по сфере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97,7</w:t>
            </w:r>
          </w:p>
        </w:tc>
        <w:tc>
          <w:tcPr>
            <w:tcW w:w="7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99,3</w:t>
            </w:r>
          </w:p>
        </w:tc>
      </w:tr>
    </w:tbl>
    <w:p>
      <w:pPr>
        <w:widowControl w:val="off"/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</w:p>
    <w:p>
      <w:pPr>
        <w:widowControl w:val="off"/>
        <w:tabs>
          <w:tab w:val="left" w:pos="0"/>
          <w:tab w:val="left" w:pos="567"/>
        </w:tabs>
        <w:spacing w:after="0" w:line="360" w:lineRule="auto"/>
        <w:jc w:val="center"/>
        <w:rPr>
          <w:rFonts w:ascii="Times New Roman" w:hAnsi="Times New Roman" w:cs="Times New Roman" w:eastAsiaTheme="majorEastAsia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Итоговая оценка по отрасли </w:t>
      </w:r>
      <w:r>
        <w:rPr>
          <w:rFonts w:ascii="Times New Roman" w:hAnsi="Times New Roman" w:cs="Times New Roman" w:eastAsiaTheme="majorEastAsia"/>
          <w:sz w:val="28"/>
          <w:szCs w:val="28"/>
          <w:u w:val="single"/>
        </w:rPr>
        <w:t xml:space="preserve">социального обслуживания </w:t>
      </w:r>
    </w:p>
    <w:p>
      <w:pPr>
        <w:widowControl w:val="off"/>
        <w:tabs>
          <w:tab w:val="left" w:pos="0"/>
          <w:tab w:val="left" w:pos="567"/>
        </w:tabs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eastAsiaTheme="majorEastAsia"/>
          <w:sz w:val="28"/>
          <w:szCs w:val="28"/>
          <w:u w:val="single"/>
        </w:rPr>
        <w:t xml:space="preserve">Ставропольского края в 2025 году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составила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99,3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балла.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360" w:lineRule="auto"/>
        <w:ind w:firstLine="709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Основные выводы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 результате проведенной независимой оценки качества оказываемых услуг организациями социального обслуживания Ставропольского края выявлен высокий общий уровень предоставления социальных услуг на территории Ставропольского края.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Общий средний балл составил 99,3, что говорит о крайне высоком уровне качества условий оказания услуг. 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При этом среди критериев наиболее высокое значение принимает критерий открытости и доступности информации (99,9). Далее следуют критерии доброжелательности и вежливости работников организаций (99,7) и удовлетворённости условиями оказания услуг (99,7), а также комфортности условий предоставления услуг (99,4). Наиболее низкое значение принимает критерий доступности для инвалидов (97,7).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Организации получили интегральный балл от 92,4 до 100.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Структура общего балла по организациям показывает, что снижение оценки в организациях в большинстве случаев происходит за счёт критерия условий доступности для инвалидов. Однако у некоторых организаций и по этому критерию отмечаются достаточно высокие баллы.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 w:clear="all"/>
      </w: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Основные недостатки в работе организаций в сфере социального обслуживания Ставропольского края и рекомендации по их устранению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 рамках проведения независимой оценки в соответствии с утвержденным перечнем показателей у учреждений выявлен ряд недостатков, на основании которых разработаны рекомендации для их устранения.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58"/>
        <w:gridCol w:w="2613"/>
        <w:gridCol w:w="3445"/>
        <w:gridCol w:w="3260"/>
      </w:tblGrid>
      <w:tr>
        <w:trPr>
          <w:trHeight w:val="315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cc2e5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</w:t>
            </w:r>
          </w:p>
        </w:tc>
        <w:tc>
          <w:tcPr>
            <w:tcW w:w="2613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cc2e5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</w:t>
            </w:r>
          </w:p>
        </w:tc>
        <w:tc>
          <w:tcPr>
            <w:tcW w:w="344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cc2e5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Недостатки</w:t>
            </w:r>
          </w:p>
        </w:tc>
        <w:tc>
          <w:tcPr>
            <w:tcW w:w="326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cc2e5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Рекомендации</w:t>
            </w:r>
          </w:p>
        </w:tc>
      </w:tr>
      <w:tr>
        <w:trPr>
          <w:trHeight w:val="2108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дом-интернат для престарелых и инвалидов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наличие выделенных стоянок для автотранспортных средств инвалидов.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Недостаточная транспортная доступност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отсутствие остановки общественного транспорта вблизи организации (не более 5 минут пешком)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Обеспечить наличие выделенных стоянок для автотранспортных средств инвалидов.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>
        <w:trPr>
          <w:trHeight w:val="1132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комплексный центр социального обслуживания населения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Недостаточная транспортная доступность учреждения- отсутствие остановки общественного транспорта вблизи организации (не более 5 минут пешком)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658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социально-реабилитационный центр для несовершеннолетних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- наличие оборудованных входных групп пандусами/подъемными платформами;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- наличие специально оборудованных для инвалидов санитарно-гигиенических помещений.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- наличие оборудованных входных групп пандусами/подъемными платформами;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- наличие специально оборудованных для инвалидов санитарно-гигиенических помещений.</w:t>
            </w:r>
          </w:p>
        </w:tc>
      </w:tr>
      <w:tr>
        <w:trPr>
          <w:trHeight w:val="126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 дублирование для инвалидов по слуху и зрению звуковой и зрительной информации.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 дублирование для инвалидов по слуху и зрению звуковой и зрительной информации.</w:t>
            </w:r>
          </w:p>
        </w:tc>
      </w:tr>
      <w:tr>
        <w:trPr>
          <w:trHeight w:val="126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дом-интернат «Ивушка» для престарелых и инвалидов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 наличие специально оборудованных для инвалидов санитарно-гигиенических помещений.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предоставляются услуги сурдопереводчика (тифлосурдопереводчика) для инвалидов по слуху (слуху и зрению).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 наличие специально оборудованных для инвалидов санитарно-гигиенических помещений.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Обеспечить предоставление инвалидам по слуху (слуху и зрению) услуг сурдопереводчика (тифлосурдопереводчика).</w:t>
            </w:r>
          </w:p>
        </w:tc>
      </w:tr>
      <w:tr>
        <w:trPr>
          <w:trHeight w:val="157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«Общеобразовательная школа № 21 города-курорта Кисловодска»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Не обеспечено наличие альтернативной версии официального сайта организации (учреждения) для инвалидов по зрению.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Обеспечить наличие альтернативной версии официального сайта организации (учреждения) для инвалидов по зрению.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психоневрологический интернат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Недостаточная транспортная доступность учреждения- отсутствие остановки общественного транспорта вблизи организации (не более 5 минут пешком)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- наличие специально оборудованных для инвалидов санитарно-гигиенических помещений;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дублирование для инвалидов по слуху и зрению звуковой и зрительной информации;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наличие альтернативной версии официального сайта организации (учреждения) для инвалидов по зрению.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- наличие специально оборудованных для инвалидов санитарно-гигиенических помещений;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дублирование для инвалидов по слуху и зрению звуковой и зрительной информации;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наличие альтернативной версии официального сайта организации (учреждения) для инвалидов по зрению.</w:t>
            </w:r>
          </w:p>
        </w:tc>
      </w:tr>
      <w:tr>
        <w:trPr>
          <w:trHeight w:val="1797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социально-реабилитационный центр для несовершеннолетних «Гармония»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 дублирование для инвалидов по слуху и зрению звуковой и зрительной информации.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 дублирование для инвалидов по слуху и зрению звуковой и зрительной информации.</w:t>
            </w:r>
          </w:p>
        </w:tc>
      </w:tr>
      <w:tr>
        <w:trPr>
          <w:trHeight w:val="1978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Дербетовский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Недостаточная транспортная доступность учреждения- отсутствие остановки общественного транспорта вблизи организации (не более 5 минут пешком)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>
        <w:trPr>
          <w:trHeight w:val="2098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Дивенский дом-интернат для престарелых и инвалидов «Дубки»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Недостаточная транспортная доступность учреждения- отсутствие остановки общественного транспорта вблизи организации (не более 5 минут пешком)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 дублирование для инвалидов по слуху и зрению звуковой и зрительной информации.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 дублирование для инвалидов по слуху и зрению звуковой и зрительной информации.</w:t>
            </w:r>
          </w:p>
        </w:tc>
      </w:tr>
      <w:tr>
        <w:trPr>
          <w:trHeight w:val="189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социально-реабилитационный центр для несовершеннолетних «Причал»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обеспечены специально оборудованные для инвалидов санитарно-гигиенические помещения.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 дублирование для инвалидов по слуху и зрению звуковой и зрительной информации.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Обеспечить наличие специально оборудованных для инвалидов санитарно-гигиенических помещений.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 дублирование для инвалидов по слуху и зрению звуковой и зрительной информации.</w:t>
            </w:r>
          </w:p>
        </w:tc>
      </w:tr>
      <w:tr>
        <w:trPr>
          <w:trHeight w:val="189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социально-реабилитационный центр для несовершеннолетних «Заря»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Отсутствуют специально оборудованные для инвалидов санитарно-гигиенические помещения.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 дублирование для инвалидов по слуху и зрению звуковой и зрительной информации.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Обеспечить наличие специально оборудованных для инвалидов санитарно-гигиенических помещений.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 дублирование для инвалидов по слуху и зрению звуковой и зрительной информации.</w:t>
            </w:r>
          </w:p>
        </w:tc>
      </w:tr>
      <w:tr>
        <w:trPr>
          <w:trHeight w:val="126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центр социального обслуживания населения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 дублирование для инвалидов по слуху и зрению звуковой и зрительной информации.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 дублирование для инвалидов по слуху и зрению звуковой и зрительной информации.</w:t>
            </w:r>
          </w:p>
        </w:tc>
      </w:tr>
      <w:tr>
        <w:trPr>
          <w:trHeight w:val="126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центр социального обслуживания населения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наличие специально оборудованных для инвалидов санитарно-гигиенических помещений;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дублирование для инвалидов по слуху и зрению звуковой и зрительной информации.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обеспечить: - наличие специально оборудованных для инвалидов санитарно-гигиенических помещений;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дублирование для инвалидов по слуху и зрению звуковой и зрительной информации.</w:t>
            </w:r>
          </w:p>
        </w:tc>
      </w:tr>
      <w:tr>
        <w:trPr>
          <w:trHeight w:val="148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комплексный центр социального обслуживания населения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 наличие специально оборудованных для инвалидов санитарно-гигиенических помещений.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 наличие специально оборудованных для инвалидов санитарно-гигиенических помещений.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психоневрологический интернат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Отсутствует дублирование для инвалидов по слуху и зрению звуковой и зрительной информации.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Обеспечить дублирование для инвалидов по слуху и зрению звуковой и зрительной информации.</w:t>
            </w:r>
          </w:p>
        </w:tc>
      </w:tr>
      <w:tr>
        <w:trPr>
          <w:trHeight w:val="698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Преградненский дом-интернат для престарелых и инвалидов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Недостаточная транспортная доступность учреждения- отсутствие остановки общественного транспорта вблизи организации (не более 5 минут пешком)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 наличие альтернативной версии официального сайта организации (учреждения)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инвалидов по зрению.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 наличие альтернативной версии официального сайта организации (учреждения) для инвалидов по зрению.</w:t>
            </w:r>
          </w:p>
        </w:tc>
      </w:tr>
      <w:tr>
        <w:trPr>
          <w:trHeight w:val="252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- наличие оборудованных входных групп пандусами/подъемными платформами;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-наличие адаптированных лифтов, поручней, расширенных дверных проемов.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Не обеспечено: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наличие специально оборудованных для инвалидов санитарно-гигиенических помещений;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дублирование для инвалидов по слуху и зрению звуковой и зрительной информации;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возможность предоставления инвалидам по слуху (слуху и зрению) услуг сурдопереводчика (тифлосурдопереводчика).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- наличие оборудованных входных групп пандусами/подъемными платформами;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-наличие адаптированных лифтов, поручней, расширенных дверных проемов.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наличие специально оборудованных для инвалидов санитарно-гигиенических помещений;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дублирование для инвалидов по слуху и зрению звуковой и зрительной информации;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 возможность предоставления инвалидам по слуху (слуху и зрению) услуг сурдопереводчика (тифлосурдопереводчика).</w:t>
            </w:r>
          </w:p>
        </w:tc>
      </w:tr>
      <w:tr>
        <w:trPr>
          <w:trHeight w:val="189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Свистухинский центр социальной адаптации для лиц без определенного места жительства и занятий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Недостаточная транспортная доступность учреждения- отсутствие остановки общественного транспорта вблизи организации (не более 5 минут пешком)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- наличие оборудованных входных групп пандусами/подъемными платформами;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-наличие адаптированных лифтов, поручней, расширенных дверных проемов;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наличие специально оборудованных для инвалидов санитарно-гигиенических помещений;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дублирование для инвалидов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слуху и зрению звуковой и зрительной информации.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- наличие оборудованных входных групп пандусами/подъемными платформами;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-наличие адаптированных лифтов, поручней, расширенных дверных проемов;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наличие специально оборудованных для инвалидов санитарно-гигиенических помещений;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дублирование для инвалидов по слуху и зрению звуковой и зрительной информации.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Софиевский психоневрологический интернат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 наличие оборудованных входных групп пандусами/подъемными платформами.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обеспечено наличие выделенных стоянок для автотранспортных средств инвалидов.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 наличие оборудованных входных групп пандусами/подъемными платформами.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наличие выделенных стоянок для автотранспортных средств инвалидов.</w:t>
            </w:r>
          </w:p>
        </w:tc>
      </w:tr>
      <w:tr>
        <w:trPr>
          <w:trHeight w:val="189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социально-реабилитационный центр для несовершеннолетних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наличие специально оборудованных для инвалидов санитарно-гигиенических помещений.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предоставляются услуги сурдопереводчика (тифлосурдопереводчика) для инвалидов по слуху (слуху и зрению).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 наличие специально оборудованных для инвалидов санитарно-гигиенических помещений.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Обеспечить предоставление инвалидам по слуху (слуху и зрению) услуг сурдопереводчика (тифлосурдопереводчика).</w:t>
            </w:r>
          </w:p>
        </w:tc>
      </w:tr>
      <w:tr>
        <w:trPr>
          <w:trHeight w:val="945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Тахтинский психоневрологический интернат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 дублирование для инвалидов по слуху и зрению звуковой и зрительной информации.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 дублирование для инвалидов по слуху и зрению звуковой и зрительной информации.</w:t>
            </w:r>
          </w:p>
        </w:tc>
      </w:tr>
      <w:tr>
        <w:trPr>
          <w:trHeight w:val="1260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Туркменский центр социального обслуживания населения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Недостаточная транспортная доступность учреждения- отсутствие остановки общественного транспорта вблизи организации (не более 5 минут пешком)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1587"/>
        </w:trPr>
        <w:tc>
          <w:tcPr>
            <w:tcW w:w="45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</w:t>
            </w:r>
          </w:p>
        </w:tc>
        <w:tc>
          <w:tcPr>
            <w:tcW w:w="261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психолого-педагогической помощи населению «Альгис»</w:t>
            </w:r>
          </w:p>
        </w:tc>
        <w:tc>
          <w:tcPr>
            <w:tcW w:w="34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обеспечено в полной мере наличие специально оборудованных для инвалидов санитарно-гигиенических помещений.</w:t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полной мере обеспечить наличие специально оборудованных для инвалидов санитарно-гигиенических помещений.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целям и задачам исследования параметры условий оказания услуг организациями социального обслуживания Ставропольского края выявлены и рассчитаны в соответствии с методическими рекомендациями расчета показателей отдельно по каждой организации и по отрасли в целом. 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исследования определен уровень качества условий предоставления услуг организациями социального обслуживания Ставропольского края. </w:t>
      </w:r>
    </w:p>
    <w:p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исследования изучены открытые данные, проведен опрос пользователей услуг. Отношение респондентов доброжелательное, явно отрицательных и/или негативных явлений не выявлено, респондентами не высказано, экспертами не обнаружено.</w:t>
      </w:r>
    </w:p>
    <w:p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социального обслуживания Ставропольского края получили высокий итоговый показатель качества оказания услуг. Общий средний балл составил 99,3.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bookmarkStart w:id="28" w:name="_Toc205143662"/>
      <w:r>
        <w:rPr>
          <w:rFonts w:ascii="Times New Roman" w:hAnsi="Times New Roman"/>
        </w:rPr>
        <w:br w:type="page" w:clear="all"/>
      </w:r>
    </w:p>
    <w:p>
      <w:pPr>
        <w:pStyle w:val="1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Приложение</w:t>
      </w:r>
      <w:bookmarkEnd w:id="28"/>
    </w:p>
    <w:p>
      <w:pPr>
        <w:rPr>
          <w:rFonts w:ascii="Times New Roman" w:hAnsi="Times New Roman" w:cs="Times New Roman"/>
          <w:lang w:eastAsia="ru-RU"/>
        </w:rPr>
      </w:pP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</w:t>
      </w: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опроса получателей услуг о качестве условий оказания услуг организациями социального обслуживания </w:t>
      </w: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участник опроса!</w:t>
      </w: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проводится в целях выявления мнения граждан о качестве условий оказания услуг организациями социальной сферы (школы, театры, музеи, культурно-досуговые центры, больницы, поликлиники, организации социального обслуживания, детские сады, бюро медико-социальной экспертизы и прочие организации).</w:t>
      </w:r>
    </w:p>
    <w:p>
      <w:pPr>
        <w:widowControl w:val="o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Пожалуйста, ответьте на вопросы анкеты. Ваше мнение позволит улучшить работу организаций социальной сферы и повысить качество оказания услуг населению.</w:t>
      </w:r>
    </w:p>
    <w:p>
      <w:pPr>
        <w:widowControl w:val="o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проводится анонимно. Ваши фамилия, имя, отчество, контактные телефоны указывать необязательно.</w:t>
      </w:r>
    </w:p>
    <w:p>
      <w:pPr>
        <w:widowControl w:val="o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Конфиденциальность высказанного Вами мнения о качестве условий оказания услуг организациями социальной сферы гарантируется.</w:t>
      </w: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(переход к вопросу 3)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Удовлетворены ли Вы открытостью, полнотой и доступностью информации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 деятельности организации, размещенной на информационных стендах в помещении организации?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Пользовались ли Вы официальным сайтом организации, чтобы получить информацию </w:t>
      </w:r>
      <w:r>
        <w:rPr>
          <w:rFonts w:ascii="Times New Roman" w:hAnsi="Times New Roman" w:cs="Times New Roman"/>
          <w:sz w:val="28"/>
          <w:szCs w:val="28"/>
        </w:rPr>
        <w:br/>
        <w:t xml:space="preserve">о ее деятельности?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(переход к вопросу 5)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Удовлетворены ли Вы открытостью, полнотой и доступностью информации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 деятельности организации, размещенной на ее официальном сайте в информационно-телекоммуникационной сети «Интернет»?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Своевременно ли Вам была предоставлена услуга в организации,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в которую Вы обратились (в соответствии со временем записи на прием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к специалисту (консультацию), со сроками, установленными индивидуальной программой предоставления социальных услуг, и прочее)? 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(у8слуга предоставлена своевременно или ранее установленного срока)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(услуга предоставлена с опозданием)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Удовлетворены ли Вы комфортностью условий предоставления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организации (наличие комфортной зоны отдыха (ожидания); наличие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Имеете ли Вы (или лицо, представителем которого Вы являетесь) установленную группу инвалидности?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(переход к вопросу 9)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Удовлетворены ли Вы доступностью предоставления услуг для инвалидов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организации?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Удовлетворены ли Вы доброжелательностью и вежливостью работников организации, обеспечивающих первичный контакт с посетителями </w:t>
      </w:r>
      <w:r>
        <w:rPr>
          <w:rFonts w:ascii="Times New Roman" w:hAnsi="Times New Roman" w:cs="Times New Roman"/>
          <w:sz w:val="28"/>
          <w:szCs w:val="28"/>
        </w:rPr>
        <w:br/>
        <w:t xml:space="preserve">и информирование об услугах при непосредственном обращении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организацию (работники регистратуры, справочной, приемного отделения, кассы, приемной комиссии и прочие работники)?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(переход к вопросу 13)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Готовы ли Вы рекомендовать данную организацию родственникам </w:t>
      </w:r>
      <w:r>
        <w:rPr>
          <w:rFonts w:ascii="Times New Roman" w:hAnsi="Times New Roman" w:cs="Times New Roman"/>
          <w:sz w:val="28"/>
          <w:szCs w:val="28"/>
        </w:rPr>
        <w:br/>
        <w:t xml:space="preserve">и знакомым (или могли бы Вы ее рекомендовать, если бы была возможность выбора организации)?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инфоматов и прочие)?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Удовлетворены ли Вы в целом условиями оказания услуг в организации?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Ваши предложения по улучшению условий оказания услуг в данной организации: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Сообщите, пожалуйста, некоторые сведения о себе: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Ваш пол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Мужской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Женский 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Ваш возраст __________ (укажите сколько Вам полных лет)</w:t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Вас за участие в опросе!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Заполняется организатором опроса или анкетером.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Название населенного пункта, в котором проведен опрос (напишите)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pBdr>
          <w:bottom w:val="single" w:color="000000" w:sz="12" w:space="1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Полное название организации социальной сферы, в которой проведен опрос получателей услуг (напишите)</w:t>
      </w: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c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>
        <w:tc>
          <w:tcPr>
            <w:tcW w:w="467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труда и социальной защиты населения Ставропольского края</w:t>
            </w:r>
          </w:p>
          <w:p>
            <w:pPr>
              <w:tabs>
                <w:tab w:val="left" w:pos="5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_______________________/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 В. Мамонтова</w:t>
            </w:r>
          </w:p>
          <w:p>
            <w:pPr>
              <w:tabs>
                <w:tab w:val="left" w:pos="5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</w:t>
            </w:r>
          </w:p>
          <w:p>
            <w:pPr>
              <w:tabs>
                <w:tab w:val="left" w:pos="5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5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_______________________/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 Н. Лукьянчук</w:t>
            </w:r>
          </w:p>
          <w:p>
            <w:pPr>
              <w:tabs>
                <w:tab w:val="left" w:pos="51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276" w:lineRule="auto"/>
        <w:rPr>
          <w:rFonts w:ascii="Times New Roman" w:hAnsi="Times New Roman" w:cs="Times New Roman"/>
        </w:rPr>
      </w:pPr>
    </w:p>
    <w:p>
      <w:pPr>
        <w:spacing w:line="276" w:lineRule="auto"/>
        <w:rPr>
          <w:rFonts w:ascii="Times New Roman" w:hAnsi="Times New Roman" w:cs="Times New Roman"/>
        </w:rPr>
      </w:pPr>
    </w:p>
    <w:p>
      <w:pPr>
        <w:spacing w:line="276" w:lineRule="auto"/>
        <w:rPr>
          <w:rFonts w:ascii="Times New Roman" w:hAnsi="Times New Roman" w:cs="Times New Roman"/>
        </w:rPr>
      </w:pPr>
    </w:p>
    <w:p>
      <w:pPr>
        <w:spacing w:line="276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ru-RU"/>
        </w:rPr>
      </w:pPr>
    </w:p>
    <w:p>
      <w:pPr>
        <w:pStyle w:val="1"/>
        <w:spacing w:line="360" w:lineRule="auto"/>
        <w:jc w:val="center"/>
        <w:rPr>
          <w:rFonts w:ascii="Times New Roman" w:hAnsi="Times New Roman"/>
          <w:color w:val="auto"/>
        </w:rPr>
      </w:pPr>
      <w:bookmarkStart w:id="29" w:name="_Toc205143663"/>
      <w:r>
        <w:rPr>
          <w:rFonts w:ascii="Times New Roman" w:hAnsi="Times New Roman"/>
          <w:color w:val="auto"/>
        </w:rPr>
        <w:t xml:space="preserve">Рейтинг организаций социального обслуживания Ставропольского края на основании результатов оценки качества условий оказания предоставляемых ими услуг</w:t>
      </w:r>
      <w:bookmarkEnd w:id="29"/>
    </w:p>
    <w:p>
      <w:pPr>
        <w:spacing w:line="276" w:lineRule="auto"/>
        <w:rPr>
          <w:rFonts w:ascii="Times New Roman" w:hAnsi="Times New Roman" w:cs="Times New Roman"/>
        </w:rPr>
      </w:pPr>
    </w:p>
    <w:tbl>
      <w:tblPr>
        <w:tblW w:w="9538" w:type="dxa"/>
        <w:tblLook w:val="04A0" w:firstRow="1" w:lastRow="0" w:firstColumn="1" w:lastColumn="0" w:noHBand="0" w:noVBand="1"/>
      </w:tblPr>
      <w:tblGrid>
        <w:gridCol w:w="1178"/>
        <w:gridCol w:w="5905"/>
        <w:gridCol w:w="2233"/>
        <w:gridCol w:w="222"/>
      </w:tblGrid>
      <w:tr>
        <w:trPr>
          <w:gridAfter w:val="1"/>
          <w:trHeight w:val="450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Рейтинг</w:t>
            </w:r>
          </w:p>
        </w:tc>
        <w:tc>
          <w:tcPr>
            <w:tcW w:w="5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организации</w:t>
            </w:r>
          </w:p>
        </w:tc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Итоговый балл по учреждению</w:t>
            </w:r>
          </w:p>
        </w:tc>
      </w:tr>
      <w:tr>
        <w:trPr>
          <w:trHeight w:val="315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Балахоновский психоневрологический интернат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Будённовский комплексный центр социального обслуживания населения»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социально-реабилитационный центр для несовершеннолетних «Аист»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Геронтологический центр «Бештау»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Ессентукский центр реабилитации инвалидов и лиц с ограниченными возможностями здоровья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психоневрологический интернат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многопрофильный центр реабилитации и абилитации детей-инвалидов и инвалидов «Подсолнух»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психоневрологический интернат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Кочубеевский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реабилитационный центр для детей и подростков с ограниченными возможностями «Орленок»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Красногвардейский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социально-реабилитационный центр для несовершеннолетних «Надежда»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дом-интернат для престарелых и инвалидов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Лермонтовский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Надзорненский психоневрологический интернат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социально-реабилитационный центр для несовершеннолетних «Гавань»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Новоселицкий психоневрологический интернат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краевой геронтологический центр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социальный приют для детей и подростков «Росинка»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Петровский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социально-оздоровительный центр «Кавказ»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центр социальной помощи семье и детям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Нефтекумский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99,9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Грачёвский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социально-реабилитационный центр для несовершеннолетних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Круглолесский психоневрологический интернат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Дом-интернат для престарелых и инвалидов «Красочный»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Новоалександровский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Минераловодский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Буденновский социально-реабилитационный центр для несовершеннолетних «Искра»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Железноводский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99,8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Предгорный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Шпаковский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99,7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дом-интернат для престарелых и инвалидов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Дербетовский многопрофильный центр реабилитации и абилитации детей-инвалидов и инвалидов «Добрые руки»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99,6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Труновский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99,5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Кисловодский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Левокумский комплексный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психолого-педагогической помощи населению «Альгис»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99,4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Тахтинский психоневрологический интернат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99,3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Ставропольский реабилитационный центр для детей и подростков с ограниченными возможностями здоровья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99,3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Апанасенковский центр социальной помощи семье и детям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99,2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99,0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Дивенский дом-интернат для престарелых и инвалидов «Дубки»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98,9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Изобильненский социально-реабилитационный центр для несовершеннолетних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98,9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Андроповский социально-реабилитационный центр для несовершеннолетних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98,7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Невинномысский психоневрологический интернат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98,7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социально-реабилитационный центр для несовершеннолетних «Гармония»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98,7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Туркменский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центр социального обслуживания населения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социально-реабилитационный центр для несовершеннолетних «Заря»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центр социального обслуживания граждан пожилого возраста и инвалидов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98,6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Александровский дом-интернат для престарелых и инвалидов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98,4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Софиевский психоневрологический интернат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98,2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Степновский социально-реабилитационный центр для несовершеннолетних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98,1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Светлоградский психоневрологический интернат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Преградненский дом-интернат для престарелых и инвалидов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97,7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31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Благодарненский психоневрологический интернат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97,2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Арзгирский дом-интернат «Ивушка» для престарелых и инвалидов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97,2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Свистухинский центр социальной адаптации для лиц без определенного места жительства и занятий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97,1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Ипатовский социально-реабилитационный центр для несовершеннолетних «Причал»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97,0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630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«Общеобразовательная школа № 21 города-курорта Кисловодска»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96,2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945"/>
        </w:trPr>
        <w:tc>
          <w:tcPr>
            <w:tcW w:w="117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</w:t>
            </w:r>
          </w:p>
        </w:tc>
        <w:tc>
          <w:tcPr>
            <w:tcW w:w="59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Пятигорская городская общественная организация родителей детей-инвалидов и инвалидов с детства «Тепло сердец»</w:t>
            </w:r>
          </w:p>
        </w:tc>
        <w:tc>
          <w:tcPr>
            <w:tcW w:w="223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92,4</w:t>
            </w:r>
          </w:p>
        </w:tc>
        <w:tc>
          <w:tcPr>
            <w:tcW w:w="22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line="276" w:lineRule="auto"/>
        <w:rPr>
          <w:rFonts w:ascii="Times New Roman" w:hAnsi="Times New Roman" w:cs="Times New Roman"/>
        </w:rPr>
      </w:pPr>
    </w:p>
    <w:p>
      <w:pPr>
        <w:spacing w:line="276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ru-RU"/>
        </w:rPr>
      </w:pPr>
    </w:p>
    <w:sectPr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ndale Sans UI">
    <w:panose1 w:val="02000603000000000000"/>
  </w:font>
  <w:font w:name="Segoe UI">
    <w:panose1 w:val="020B0502040204020203"/>
  </w:font>
  <w:font w:name="Times New Roman CYR">
    <w:panose1 w:val="02020603050405020304"/>
  </w:font>
  <w:font w:name="Verdana">
    <w:panose1 w:val="020B060403050404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SimHei">
    <w:panose1 w:val="02010609060101010101"/>
  </w:font>
  <w:font w:name="Calibri Light">
    <w:panose1 w:val="020F03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328329411"/>
      <w:docPartObj>
        <w:docPartGallery w:val="Page Numbers (Bottom of Page)"/>
        <w:docPartUnique w:val="true"/>
      </w:docPartObj>
    </w:sdtPr>
    <w:sdtContent>
      <w:p>
        <w:pPr>
          <w:pStyle w:val="af1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66</w:t>
        </w:r>
        <w:r>
          <w:fldChar w:fldCharType="end"/>
        </w:r>
      </w:p>
    </w:sdtContent>
  </w:sdt>
  <w:p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2B1E99D8">
      <w:start w:val="1"/>
      <w:numFmt w:val="decimal"/>
      <w:lvlText w:val="%1."/>
      <w:lvlJc w:val="left"/>
      <w:pPr>
        <w:ind w:left="720" w:hanging="360"/>
      </w:pPr>
    </w:lvl>
    <w:lvl w:ilvl="1" w:tplc="A1F23AAA">
      <w:start w:val="1"/>
      <w:numFmt w:val="lowerLetter"/>
      <w:lvlText w:val="%2."/>
      <w:lvlJc w:val="left"/>
      <w:pPr>
        <w:ind w:left="1440" w:hanging="360"/>
      </w:pPr>
    </w:lvl>
    <w:lvl w:ilvl="2" w:tplc="E4C62DA0">
      <w:start w:val="1"/>
      <w:numFmt w:val="lowerRoman"/>
      <w:lvlText w:val="%3."/>
      <w:lvlJc w:val="right"/>
      <w:pPr>
        <w:ind w:left="2160" w:hanging="180"/>
      </w:pPr>
    </w:lvl>
    <w:lvl w:ilvl="3" w:tplc="BEE05350">
      <w:start w:val="1"/>
      <w:numFmt w:val="decimal"/>
      <w:lvlText w:val="%4."/>
      <w:lvlJc w:val="left"/>
      <w:pPr>
        <w:ind w:left="2880" w:hanging="360"/>
      </w:pPr>
    </w:lvl>
    <w:lvl w:ilvl="4" w:tplc="B5A049CC">
      <w:start w:val="1"/>
      <w:numFmt w:val="lowerLetter"/>
      <w:lvlText w:val="%5."/>
      <w:lvlJc w:val="left"/>
      <w:pPr>
        <w:ind w:left="3600" w:hanging="360"/>
      </w:pPr>
    </w:lvl>
    <w:lvl w:ilvl="5" w:tplc="A4E8FA40">
      <w:start w:val="1"/>
      <w:numFmt w:val="lowerRoman"/>
      <w:lvlText w:val="%6."/>
      <w:lvlJc w:val="right"/>
      <w:pPr>
        <w:ind w:left="4320" w:hanging="180"/>
      </w:pPr>
    </w:lvl>
    <w:lvl w:ilvl="6" w:tplc="09E61AD4">
      <w:start w:val="1"/>
      <w:numFmt w:val="decimal"/>
      <w:lvlText w:val="%7."/>
      <w:lvlJc w:val="left"/>
      <w:pPr>
        <w:ind w:left="5040" w:hanging="360"/>
      </w:pPr>
    </w:lvl>
    <w:lvl w:ilvl="7" w:tplc="AD32CEBC">
      <w:start w:val="1"/>
      <w:numFmt w:val="lowerLetter"/>
      <w:lvlText w:val="%8."/>
      <w:lvlJc w:val="left"/>
      <w:pPr>
        <w:ind w:left="5760" w:hanging="360"/>
      </w:pPr>
    </w:lvl>
    <w:lvl w:ilvl="8" w:tplc="7D8E1D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022460B8">
      <w:start w:val="5"/>
      <w:numFmt w:val="bullet"/>
      <w:lvlText w:val=""/>
      <w:lvlJc w:val="left"/>
      <w:pPr>
        <w:ind w:left="786" w:hanging="360"/>
      </w:pPr>
      <w:rPr>
        <w:rFonts w:hint="default" w:ascii="Symbol" w:hAnsi="Symbol" w:eastAsiaTheme="minorHAnsi" w:cstheme="minorBidi"/>
      </w:rPr>
    </w:lvl>
    <w:lvl w:ilvl="1" w:tplc="D57CB772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00C1FFA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43E03E3C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E2A21CC2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9BF23A96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FD7ABD48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245C3C3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6876E5DC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D0920258">
      <w:start w:val="1"/>
      <w:numFmt w:val="decimal"/>
      <w:lvlText w:val="%1)"/>
      <w:lvlJc w:val="left"/>
      <w:pPr>
        <w:ind w:left="1571" w:hanging="360"/>
      </w:pPr>
    </w:lvl>
    <w:lvl w:ilvl="1" w:tplc="4628DB26">
      <w:start w:val="1"/>
      <w:numFmt w:val="lowerLetter"/>
      <w:lvlText w:val="%2."/>
      <w:lvlJc w:val="left"/>
      <w:pPr>
        <w:ind w:left="2291" w:hanging="360"/>
      </w:pPr>
    </w:lvl>
    <w:lvl w:ilvl="2" w:tplc="C2CC96A0">
      <w:start w:val="1"/>
      <w:numFmt w:val="lowerRoman"/>
      <w:lvlText w:val="%3."/>
      <w:lvlJc w:val="right"/>
      <w:pPr>
        <w:ind w:left="3011" w:hanging="180"/>
      </w:pPr>
    </w:lvl>
    <w:lvl w:ilvl="3" w:tplc="147E69E8">
      <w:start w:val="1"/>
      <w:numFmt w:val="decimal"/>
      <w:lvlText w:val="%4."/>
      <w:lvlJc w:val="left"/>
      <w:pPr>
        <w:ind w:left="3731" w:hanging="360"/>
      </w:pPr>
    </w:lvl>
    <w:lvl w:ilvl="4" w:tplc="63ECE59E">
      <w:start w:val="1"/>
      <w:numFmt w:val="lowerLetter"/>
      <w:lvlText w:val="%5."/>
      <w:lvlJc w:val="left"/>
      <w:pPr>
        <w:ind w:left="4451" w:hanging="360"/>
      </w:pPr>
    </w:lvl>
    <w:lvl w:ilvl="5" w:tplc="6430E240">
      <w:start w:val="1"/>
      <w:numFmt w:val="lowerRoman"/>
      <w:lvlText w:val="%6."/>
      <w:lvlJc w:val="right"/>
      <w:pPr>
        <w:ind w:left="5171" w:hanging="180"/>
      </w:pPr>
    </w:lvl>
    <w:lvl w:ilvl="6" w:tplc="315C2412">
      <w:start w:val="1"/>
      <w:numFmt w:val="decimal"/>
      <w:lvlText w:val="%7."/>
      <w:lvlJc w:val="left"/>
      <w:pPr>
        <w:ind w:left="5891" w:hanging="360"/>
      </w:pPr>
    </w:lvl>
    <w:lvl w:ilvl="7" w:tplc="1C82FB6E">
      <w:start w:val="1"/>
      <w:numFmt w:val="lowerLetter"/>
      <w:lvlText w:val="%8."/>
      <w:lvlJc w:val="left"/>
      <w:pPr>
        <w:ind w:left="6611" w:hanging="360"/>
      </w:pPr>
    </w:lvl>
    <w:lvl w:ilvl="8" w:tplc="3F18FD94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multiLevelType w:val="hybridMultilevel"/>
    <w:lvl w:ilvl="0" w:tplc="24D6A7FA">
      <w:start w:val="2"/>
      <w:numFmt w:val="decimal"/>
      <w:lvlText w:val="%1)"/>
      <w:lvlJc w:val="left"/>
      <w:pPr>
        <w:ind w:left="112" w:hanging="260"/>
      </w:pPr>
      <w:rPr>
        <w:i w:val="0"/>
        <w:iCs w:val="0"/>
        <w:lang w:val="ru-RU" w:eastAsia="en-US" w:bidi="ar-SA"/>
      </w:rPr>
    </w:lvl>
    <w:lvl w:ilvl="1" w:tplc="93A8129C">
      <w:start w:val="1"/>
      <w:numFmt w:val="bullet"/>
      <w:lvlText w:val="•"/>
      <w:lvlJc w:val="left"/>
      <w:pPr>
        <w:ind w:left="1160" w:hanging="260"/>
      </w:pPr>
      <w:rPr>
        <w:lang w:val="ru-RU" w:eastAsia="en-US" w:bidi="ar-SA"/>
      </w:rPr>
    </w:lvl>
    <w:lvl w:ilvl="2" w:tplc="2C120ED8">
      <w:start w:val="1"/>
      <w:numFmt w:val="bullet"/>
      <w:lvlText w:val="•"/>
      <w:lvlJc w:val="left"/>
      <w:pPr>
        <w:ind w:left="2201" w:hanging="260"/>
      </w:pPr>
      <w:rPr>
        <w:lang w:val="ru-RU" w:eastAsia="en-US" w:bidi="ar-SA"/>
      </w:rPr>
    </w:lvl>
    <w:lvl w:ilvl="3" w:tplc="E40AFC4A">
      <w:start w:val="1"/>
      <w:numFmt w:val="bullet"/>
      <w:lvlText w:val="•"/>
      <w:lvlJc w:val="left"/>
      <w:pPr>
        <w:ind w:left="3241" w:hanging="260"/>
      </w:pPr>
      <w:rPr>
        <w:lang w:val="ru-RU" w:eastAsia="en-US" w:bidi="ar-SA"/>
      </w:rPr>
    </w:lvl>
    <w:lvl w:ilvl="4" w:tplc="380EF074">
      <w:start w:val="1"/>
      <w:numFmt w:val="bullet"/>
      <w:lvlText w:val="•"/>
      <w:lvlJc w:val="left"/>
      <w:pPr>
        <w:ind w:left="4282" w:hanging="260"/>
      </w:pPr>
      <w:rPr>
        <w:lang w:val="ru-RU" w:eastAsia="en-US" w:bidi="ar-SA"/>
      </w:rPr>
    </w:lvl>
    <w:lvl w:ilvl="5" w:tplc="414C4A50">
      <w:start w:val="1"/>
      <w:numFmt w:val="bullet"/>
      <w:lvlText w:val="•"/>
      <w:lvlJc w:val="left"/>
      <w:pPr>
        <w:ind w:left="5323" w:hanging="260"/>
      </w:pPr>
      <w:rPr>
        <w:lang w:val="ru-RU" w:eastAsia="en-US" w:bidi="ar-SA"/>
      </w:rPr>
    </w:lvl>
    <w:lvl w:ilvl="6" w:tplc="750271E0">
      <w:start w:val="1"/>
      <w:numFmt w:val="bullet"/>
      <w:lvlText w:val="•"/>
      <w:lvlJc w:val="left"/>
      <w:pPr>
        <w:ind w:left="6363" w:hanging="260"/>
      </w:pPr>
      <w:rPr>
        <w:lang w:val="ru-RU" w:eastAsia="en-US" w:bidi="ar-SA"/>
      </w:rPr>
    </w:lvl>
    <w:lvl w:ilvl="7" w:tplc="0E260CE6">
      <w:start w:val="1"/>
      <w:numFmt w:val="bullet"/>
      <w:lvlText w:val="•"/>
      <w:lvlJc w:val="left"/>
      <w:pPr>
        <w:ind w:left="7404" w:hanging="260"/>
      </w:pPr>
      <w:rPr>
        <w:lang w:val="ru-RU" w:eastAsia="en-US" w:bidi="ar-SA"/>
      </w:rPr>
    </w:lvl>
    <w:lvl w:ilvl="8" w:tplc="4B1AA3DA">
      <w:start w:val="1"/>
      <w:numFmt w:val="bullet"/>
      <w:lvlText w:val="•"/>
      <w:lvlJc w:val="left"/>
      <w:pPr>
        <w:ind w:left="8445" w:hanging="260"/>
      </w:pPr>
      <w:rPr>
        <w:lang w:val="ru-RU" w:eastAsia="en-US" w:bidi="ar-SA"/>
      </w:rPr>
    </w:lvl>
  </w:abstractNum>
  <w:abstractNum w:abstractNumId="4">
    <w:multiLevelType w:val="hybridMultilevel"/>
    <w:lvl w:ilvl="0" w:tplc="549682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sz w:val="24"/>
        <w:szCs w:val="24"/>
      </w:rPr>
    </w:lvl>
    <w:lvl w:ilvl="1" w:tplc="7A76A0F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/>
      </w:rPr>
    </w:lvl>
    <w:lvl w:ilvl="2" w:tplc="A27E5ED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A3453A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2F02C6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AD843E5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BAD52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E6A5CB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76B44F0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 w:tplc="27AE96AC">
      <w:start w:val="1"/>
      <w:numFmt w:val="decimal"/>
      <w:lvlText w:val="%1."/>
      <w:lvlJc w:val="left"/>
      <w:pPr>
        <w:ind w:left="720" w:hanging="360"/>
      </w:pPr>
    </w:lvl>
    <w:lvl w:ilvl="1" w:tplc="BCA20838">
      <w:start w:val="1"/>
      <w:numFmt w:val="lowerLetter"/>
      <w:lvlText w:val="%2."/>
      <w:lvlJc w:val="left"/>
      <w:pPr>
        <w:ind w:left="1440" w:hanging="360"/>
      </w:pPr>
    </w:lvl>
    <w:lvl w:ilvl="2" w:tplc="9F3A088E">
      <w:start w:val="1"/>
      <w:numFmt w:val="lowerRoman"/>
      <w:lvlText w:val="%3."/>
      <w:lvlJc w:val="right"/>
      <w:pPr>
        <w:ind w:left="2160" w:hanging="180"/>
      </w:pPr>
    </w:lvl>
    <w:lvl w:ilvl="3" w:tplc="8620104A">
      <w:start w:val="1"/>
      <w:numFmt w:val="decimal"/>
      <w:lvlText w:val="%4."/>
      <w:lvlJc w:val="left"/>
      <w:pPr>
        <w:ind w:left="2880" w:hanging="360"/>
      </w:pPr>
    </w:lvl>
    <w:lvl w:ilvl="4" w:tplc="38741BCC">
      <w:start w:val="1"/>
      <w:numFmt w:val="lowerLetter"/>
      <w:lvlText w:val="%5."/>
      <w:lvlJc w:val="left"/>
      <w:pPr>
        <w:ind w:left="3600" w:hanging="360"/>
      </w:pPr>
    </w:lvl>
    <w:lvl w:ilvl="5" w:tplc="E67EF4EC">
      <w:start w:val="1"/>
      <w:numFmt w:val="lowerRoman"/>
      <w:lvlText w:val="%6."/>
      <w:lvlJc w:val="right"/>
      <w:pPr>
        <w:ind w:left="4320" w:hanging="180"/>
      </w:pPr>
    </w:lvl>
    <w:lvl w:ilvl="6" w:tplc="92AC6C24">
      <w:start w:val="1"/>
      <w:numFmt w:val="decimal"/>
      <w:lvlText w:val="%7."/>
      <w:lvlJc w:val="left"/>
      <w:pPr>
        <w:ind w:left="5040" w:hanging="360"/>
      </w:pPr>
    </w:lvl>
    <w:lvl w:ilvl="7" w:tplc="0B6EC244">
      <w:start w:val="1"/>
      <w:numFmt w:val="lowerLetter"/>
      <w:lvlText w:val="%8."/>
      <w:lvlJc w:val="left"/>
      <w:pPr>
        <w:ind w:left="5760" w:hanging="360"/>
      </w:pPr>
    </w:lvl>
    <w:lvl w:ilvl="8" w:tplc="4BC29FC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plc="9334DDCE">
      <w:start w:val="1"/>
      <w:numFmt w:val="decimal"/>
      <w:lvlText w:val="%1)"/>
      <w:lvlJc w:val="left"/>
      <w:pPr>
        <w:ind w:left="720" w:hanging="360"/>
      </w:pPr>
    </w:lvl>
    <w:lvl w:ilvl="1" w:tplc="E184FF98">
      <w:start w:val="1"/>
      <w:numFmt w:val="lowerLetter"/>
      <w:lvlText w:val="%2."/>
      <w:lvlJc w:val="left"/>
      <w:pPr>
        <w:ind w:left="1440" w:hanging="360"/>
      </w:pPr>
    </w:lvl>
    <w:lvl w:ilvl="2" w:tplc="2542AECE">
      <w:start w:val="1"/>
      <w:numFmt w:val="lowerRoman"/>
      <w:lvlText w:val="%3."/>
      <w:lvlJc w:val="right"/>
      <w:pPr>
        <w:ind w:left="2160" w:hanging="180"/>
      </w:pPr>
    </w:lvl>
    <w:lvl w:ilvl="3" w:tplc="863E9284">
      <w:start w:val="1"/>
      <w:numFmt w:val="decimal"/>
      <w:lvlText w:val="%4."/>
      <w:lvlJc w:val="left"/>
      <w:pPr>
        <w:ind w:left="2880" w:hanging="360"/>
      </w:pPr>
    </w:lvl>
    <w:lvl w:ilvl="4" w:tplc="51B88C9A">
      <w:start w:val="1"/>
      <w:numFmt w:val="lowerLetter"/>
      <w:lvlText w:val="%5."/>
      <w:lvlJc w:val="left"/>
      <w:pPr>
        <w:ind w:left="3600" w:hanging="360"/>
      </w:pPr>
    </w:lvl>
    <w:lvl w:ilvl="5" w:tplc="5644079E">
      <w:start w:val="1"/>
      <w:numFmt w:val="lowerRoman"/>
      <w:lvlText w:val="%6."/>
      <w:lvlJc w:val="right"/>
      <w:pPr>
        <w:ind w:left="4320" w:hanging="180"/>
      </w:pPr>
    </w:lvl>
    <w:lvl w:ilvl="6" w:tplc="A20AF494">
      <w:start w:val="1"/>
      <w:numFmt w:val="decimal"/>
      <w:lvlText w:val="%7."/>
      <w:lvlJc w:val="left"/>
      <w:pPr>
        <w:ind w:left="5040" w:hanging="360"/>
      </w:pPr>
    </w:lvl>
    <w:lvl w:ilvl="7" w:tplc="941C90CE">
      <w:start w:val="1"/>
      <w:numFmt w:val="lowerLetter"/>
      <w:lvlText w:val="%8."/>
      <w:lvlJc w:val="left"/>
      <w:pPr>
        <w:ind w:left="5760" w:hanging="360"/>
      </w:pPr>
    </w:lvl>
    <w:lvl w:ilvl="8" w:tplc="95A67D2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plc="85CC70A6">
      <w:start w:val="1"/>
      <w:numFmt w:val="decimal"/>
      <w:lvlText w:val="%1."/>
      <w:lvlJc w:val="left"/>
      <w:pPr>
        <w:ind w:left="360" w:hanging="360"/>
      </w:pPr>
    </w:lvl>
    <w:lvl w:ilvl="1" w:tplc="F83EF102">
      <w:start w:val="1"/>
      <w:numFmt w:val="lowerLetter"/>
      <w:lvlText w:val="%2."/>
      <w:lvlJc w:val="left"/>
      <w:pPr>
        <w:ind w:left="1440" w:hanging="360"/>
      </w:pPr>
    </w:lvl>
    <w:lvl w:ilvl="2" w:tplc="662AEE2A">
      <w:start w:val="1"/>
      <w:numFmt w:val="lowerRoman"/>
      <w:lvlText w:val="%3."/>
      <w:lvlJc w:val="right"/>
      <w:pPr>
        <w:ind w:left="2160" w:hanging="180"/>
      </w:pPr>
    </w:lvl>
    <w:lvl w:ilvl="3" w:tplc="7E14652A">
      <w:start w:val="1"/>
      <w:numFmt w:val="decimal"/>
      <w:lvlText w:val="%4."/>
      <w:lvlJc w:val="left"/>
      <w:pPr>
        <w:ind w:left="2880" w:hanging="360"/>
      </w:pPr>
    </w:lvl>
    <w:lvl w:ilvl="4" w:tplc="5C244048">
      <w:start w:val="1"/>
      <w:numFmt w:val="lowerLetter"/>
      <w:lvlText w:val="%5."/>
      <w:lvlJc w:val="left"/>
      <w:pPr>
        <w:ind w:left="3600" w:hanging="360"/>
      </w:pPr>
    </w:lvl>
    <w:lvl w:ilvl="5" w:tplc="7FF44072">
      <w:start w:val="1"/>
      <w:numFmt w:val="lowerRoman"/>
      <w:lvlText w:val="%6."/>
      <w:lvlJc w:val="right"/>
      <w:pPr>
        <w:ind w:left="4320" w:hanging="180"/>
      </w:pPr>
    </w:lvl>
    <w:lvl w:ilvl="6" w:tplc="B1AE1586">
      <w:start w:val="1"/>
      <w:numFmt w:val="decimal"/>
      <w:lvlText w:val="%7."/>
      <w:lvlJc w:val="left"/>
      <w:pPr>
        <w:ind w:left="5040" w:hanging="360"/>
      </w:pPr>
    </w:lvl>
    <w:lvl w:ilvl="7" w:tplc="2FFC2EEE">
      <w:start w:val="1"/>
      <w:numFmt w:val="lowerLetter"/>
      <w:lvlText w:val="%8."/>
      <w:lvlJc w:val="left"/>
      <w:pPr>
        <w:ind w:left="5760" w:hanging="360"/>
      </w:pPr>
    </w:lvl>
    <w:lvl w:ilvl="8" w:tplc="ABDA4A7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plc="779656FA">
      <w:start w:val="1"/>
      <w:numFmt w:val="decimal"/>
      <w:lvlText w:val="%1."/>
      <w:lvlJc w:val="left"/>
      <w:pPr>
        <w:ind w:left="720" w:hanging="360"/>
      </w:pPr>
    </w:lvl>
    <w:lvl w:ilvl="1" w:tplc="4D922A14">
      <w:start w:val="1"/>
      <w:numFmt w:val="lowerLetter"/>
      <w:lvlText w:val="%2."/>
      <w:lvlJc w:val="left"/>
      <w:pPr>
        <w:ind w:left="1440" w:hanging="360"/>
      </w:pPr>
    </w:lvl>
    <w:lvl w:ilvl="2" w:tplc="8B6C4C74">
      <w:start w:val="1"/>
      <w:numFmt w:val="lowerRoman"/>
      <w:lvlText w:val="%3."/>
      <w:lvlJc w:val="right"/>
      <w:pPr>
        <w:ind w:left="2160" w:hanging="180"/>
      </w:pPr>
    </w:lvl>
    <w:lvl w:ilvl="3" w:tplc="6EFAFF20">
      <w:start w:val="1"/>
      <w:numFmt w:val="decimal"/>
      <w:lvlText w:val="%4."/>
      <w:lvlJc w:val="left"/>
      <w:pPr>
        <w:ind w:left="2880" w:hanging="360"/>
      </w:pPr>
    </w:lvl>
    <w:lvl w:ilvl="4" w:tplc="0EA8C862">
      <w:start w:val="1"/>
      <w:numFmt w:val="lowerLetter"/>
      <w:lvlText w:val="%5."/>
      <w:lvlJc w:val="left"/>
      <w:pPr>
        <w:ind w:left="3600" w:hanging="360"/>
      </w:pPr>
    </w:lvl>
    <w:lvl w:ilvl="5" w:tplc="0EFAF940">
      <w:start w:val="1"/>
      <w:numFmt w:val="lowerRoman"/>
      <w:lvlText w:val="%6."/>
      <w:lvlJc w:val="right"/>
      <w:pPr>
        <w:ind w:left="4320" w:hanging="180"/>
      </w:pPr>
    </w:lvl>
    <w:lvl w:ilvl="6" w:tplc="B3368E72">
      <w:start w:val="1"/>
      <w:numFmt w:val="decimal"/>
      <w:lvlText w:val="%7."/>
      <w:lvlJc w:val="left"/>
      <w:pPr>
        <w:ind w:left="5040" w:hanging="360"/>
      </w:pPr>
    </w:lvl>
    <w:lvl w:ilvl="7" w:tplc="5196543E">
      <w:start w:val="1"/>
      <w:numFmt w:val="lowerLetter"/>
      <w:lvlText w:val="%8."/>
      <w:lvlJc w:val="left"/>
      <w:pPr>
        <w:ind w:left="5760" w:hanging="360"/>
      </w:pPr>
    </w:lvl>
    <w:lvl w:ilvl="8" w:tplc="3316544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plc="742C3438">
      <w:start w:val="1"/>
      <w:numFmt w:val="decimal"/>
      <w:lvlText w:val="%1."/>
      <w:lvlJc w:val="left"/>
      <w:pPr>
        <w:ind w:left="720" w:hanging="360"/>
      </w:pPr>
    </w:lvl>
    <w:lvl w:ilvl="1" w:tplc="B8D2C974">
      <w:start w:val="1"/>
      <w:numFmt w:val="lowerLetter"/>
      <w:lvlText w:val="%2."/>
      <w:lvlJc w:val="left"/>
      <w:pPr>
        <w:ind w:left="1440" w:hanging="360"/>
      </w:pPr>
    </w:lvl>
    <w:lvl w:ilvl="2" w:tplc="20FA7976">
      <w:start w:val="1"/>
      <w:numFmt w:val="lowerRoman"/>
      <w:lvlText w:val="%3."/>
      <w:lvlJc w:val="right"/>
      <w:pPr>
        <w:ind w:left="2160" w:hanging="180"/>
      </w:pPr>
    </w:lvl>
    <w:lvl w:ilvl="3" w:tplc="1D50FB56">
      <w:start w:val="1"/>
      <w:numFmt w:val="decimal"/>
      <w:lvlText w:val="%4."/>
      <w:lvlJc w:val="left"/>
      <w:pPr>
        <w:ind w:left="2880" w:hanging="360"/>
      </w:pPr>
    </w:lvl>
    <w:lvl w:ilvl="4" w:tplc="D730EC1E">
      <w:start w:val="1"/>
      <w:numFmt w:val="lowerLetter"/>
      <w:lvlText w:val="%5."/>
      <w:lvlJc w:val="left"/>
      <w:pPr>
        <w:ind w:left="3600" w:hanging="360"/>
      </w:pPr>
    </w:lvl>
    <w:lvl w:ilvl="5" w:tplc="EEC825DC">
      <w:start w:val="1"/>
      <w:numFmt w:val="lowerRoman"/>
      <w:lvlText w:val="%6."/>
      <w:lvlJc w:val="right"/>
      <w:pPr>
        <w:ind w:left="4320" w:hanging="180"/>
      </w:pPr>
    </w:lvl>
    <w:lvl w:ilvl="6" w:tplc="D3840D5C">
      <w:start w:val="1"/>
      <w:numFmt w:val="decimal"/>
      <w:lvlText w:val="%7."/>
      <w:lvlJc w:val="left"/>
      <w:pPr>
        <w:ind w:left="5040" w:hanging="360"/>
      </w:pPr>
    </w:lvl>
    <w:lvl w:ilvl="7" w:tplc="F6303F4C">
      <w:start w:val="1"/>
      <w:numFmt w:val="lowerLetter"/>
      <w:lvlText w:val="%8."/>
      <w:lvlJc w:val="left"/>
      <w:pPr>
        <w:ind w:left="5760" w:hanging="360"/>
      </w:pPr>
    </w:lvl>
    <w:lvl w:ilvl="8" w:tplc="BD5C13A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plc="B0EA8F24">
      <w:start w:val="1"/>
      <w:numFmt w:val="decimal"/>
      <w:lvlText w:val="%1)"/>
      <w:lvlJc w:val="left"/>
      <w:pPr>
        <w:ind w:left="1287" w:hanging="360"/>
      </w:pPr>
    </w:lvl>
    <w:lvl w:ilvl="1" w:tplc="DBAAC388">
      <w:start w:val="1"/>
      <w:numFmt w:val="lowerLetter"/>
      <w:lvlText w:val="%2."/>
      <w:lvlJc w:val="left"/>
      <w:pPr>
        <w:ind w:left="2007" w:hanging="360"/>
      </w:pPr>
    </w:lvl>
    <w:lvl w:ilvl="2" w:tplc="F16ED3F2">
      <w:start w:val="1"/>
      <w:numFmt w:val="lowerRoman"/>
      <w:lvlText w:val="%3."/>
      <w:lvlJc w:val="right"/>
      <w:pPr>
        <w:ind w:left="2727" w:hanging="180"/>
      </w:pPr>
    </w:lvl>
    <w:lvl w:ilvl="3" w:tplc="70586F24">
      <w:start w:val="1"/>
      <w:numFmt w:val="decimal"/>
      <w:lvlText w:val="%4."/>
      <w:lvlJc w:val="left"/>
      <w:pPr>
        <w:ind w:left="3447" w:hanging="360"/>
      </w:pPr>
    </w:lvl>
    <w:lvl w:ilvl="4" w:tplc="55F2C11E">
      <w:start w:val="1"/>
      <w:numFmt w:val="lowerLetter"/>
      <w:lvlText w:val="%5."/>
      <w:lvlJc w:val="left"/>
      <w:pPr>
        <w:ind w:left="4167" w:hanging="360"/>
      </w:pPr>
    </w:lvl>
    <w:lvl w:ilvl="5" w:tplc="16C03F8C">
      <w:start w:val="1"/>
      <w:numFmt w:val="lowerRoman"/>
      <w:lvlText w:val="%6."/>
      <w:lvlJc w:val="right"/>
      <w:pPr>
        <w:ind w:left="4887" w:hanging="180"/>
      </w:pPr>
    </w:lvl>
    <w:lvl w:ilvl="6" w:tplc="29EA838A">
      <w:start w:val="1"/>
      <w:numFmt w:val="decimal"/>
      <w:lvlText w:val="%7."/>
      <w:lvlJc w:val="left"/>
      <w:pPr>
        <w:ind w:left="5607" w:hanging="360"/>
      </w:pPr>
    </w:lvl>
    <w:lvl w:ilvl="7" w:tplc="E2BCCCA2">
      <w:start w:val="1"/>
      <w:numFmt w:val="lowerLetter"/>
      <w:lvlText w:val="%8."/>
      <w:lvlJc w:val="left"/>
      <w:pPr>
        <w:ind w:left="6327" w:hanging="360"/>
      </w:pPr>
    </w:lvl>
    <w:lvl w:ilvl="8" w:tplc="FE5CB776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multiLevelType w:val="hybridMultilevel"/>
    <w:lvl w:ilvl="0" w:tplc="A6A21EBC">
      <w:start w:val="1"/>
      <w:numFmt w:val="decimal"/>
      <w:lvlText w:val="%1."/>
      <w:lvlJc w:val="left"/>
      <w:pPr>
        <w:ind w:left="720" w:hanging="360"/>
      </w:pPr>
    </w:lvl>
    <w:lvl w:ilvl="1" w:tplc="72B05D12">
      <w:start w:val="1"/>
      <w:numFmt w:val="lowerLetter"/>
      <w:lvlText w:val="%2."/>
      <w:lvlJc w:val="left"/>
      <w:pPr>
        <w:ind w:left="1440" w:hanging="360"/>
      </w:pPr>
    </w:lvl>
    <w:lvl w:ilvl="2" w:tplc="FB14E584">
      <w:start w:val="1"/>
      <w:numFmt w:val="lowerRoman"/>
      <w:lvlText w:val="%3."/>
      <w:lvlJc w:val="right"/>
      <w:pPr>
        <w:ind w:left="2160" w:hanging="180"/>
      </w:pPr>
    </w:lvl>
    <w:lvl w:ilvl="3" w:tplc="96BC51BE">
      <w:start w:val="1"/>
      <w:numFmt w:val="decimal"/>
      <w:lvlText w:val="%4."/>
      <w:lvlJc w:val="left"/>
      <w:pPr>
        <w:ind w:left="2880" w:hanging="360"/>
      </w:pPr>
    </w:lvl>
    <w:lvl w:ilvl="4" w:tplc="5F98E844">
      <w:start w:val="1"/>
      <w:numFmt w:val="lowerLetter"/>
      <w:lvlText w:val="%5."/>
      <w:lvlJc w:val="left"/>
      <w:pPr>
        <w:ind w:left="3600" w:hanging="360"/>
      </w:pPr>
    </w:lvl>
    <w:lvl w:ilvl="5" w:tplc="0B2AC6BC">
      <w:start w:val="1"/>
      <w:numFmt w:val="lowerRoman"/>
      <w:lvlText w:val="%6."/>
      <w:lvlJc w:val="right"/>
      <w:pPr>
        <w:ind w:left="4320" w:hanging="180"/>
      </w:pPr>
    </w:lvl>
    <w:lvl w:ilvl="6" w:tplc="D1E4BBF0">
      <w:start w:val="1"/>
      <w:numFmt w:val="decimal"/>
      <w:lvlText w:val="%7."/>
      <w:lvlJc w:val="left"/>
      <w:pPr>
        <w:ind w:left="5040" w:hanging="360"/>
      </w:pPr>
    </w:lvl>
    <w:lvl w:ilvl="7" w:tplc="60A03D24">
      <w:start w:val="1"/>
      <w:numFmt w:val="lowerLetter"/>
      <w:lvlText w:val="%8."/>
      <w:lvlJc w:val="left"/>
      <w:pPr>
        <w:ind w:left="5760" w:hanging="360"/>
      </w:pPr>
    </w:lvl>
    <w:lvl w:ilvl="8" w:tplc="1FF693E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plc="728CE61C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661A62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49624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32F4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28B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B4A4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205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5639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FF66C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 w:tplc="931036E2">
      <w:start w:val="1"/>
      <w:numFmt w:val="decimal"/>
      <w:lvlText w:val="%1."/>
      <w:lvlJc w:val="left"/>
      <w:pPr>
        <w:ind w:left="720" w:hanging="360"/>
      </w:pPr>
    </w:lvl>
    <w:lvl w:ilvl="1" w:tplc="D1FAD960">
      <w:start w:val="1"/>
      <w:numFmt w:val="lowerLetter"/>
      <w:lvlText w:val="%2."/>
      <w:lvlJc w:val="left"/>
      <w:pPr>
        <w:ind w:left="1440" w:hanging="360"/>
      </w:pPr>
    </w:lvl>
    <w:lvl w:ilvl="2" w:tplc="DC3EE73C">
      <w:start w:val="1"/>
      <w:numFmt w:val="lowerRoman"/>
      <w:lvlText w:val="%3."/>
      <w:lvlJc w:val="right"/>
      <w:pPr>
        <w:ind w:left="2160" w:hanging="180"/>
      </w:pPr>
    </w:lvl>
    <w:lvl w:ilvl="3" w:tplc="A7A03C6A">
      <w:start w:val="1"/>
      <w:numFmt w:val="decimal"/>
      <w:lvlText w:val="%4."/>
      <w:lvlJc w:val="left"/>
      <w:pPr>
        <w:ind w:left="2880" w:hanging="360"/>
      </w:pPr>
    </w:lvl>
    <w:lvl w:ilvl="4" w:tplc="20AA6D04">
      <w:start w:val="1"/>
      <w:numFmt w:val="lowerLetter"/>
      <w:lvlText w:val="%5."/>
      <w:lvlJc w:val="left"/>
      <w:pPr>
        <w:ind w:left="3600" w:hanging="360"/>
      </w:pPr>
    </w:lvl>
    <w:lvl w:ilvl="5" w:tplc="D092FC2A">
      <w:start w:val="1"/>
      <w:numFmt w:val="lowerRoman"/>
      <w:lvlText w:val="%6."/>
      <w:lvlJc w:val="right"/>
      <w:pPr>
        <w:ind w:left="4320" w:hanging="180"/>
      </w:pPr>
    </w:lvl>
    <w:lvl w:ilvl="6" w:tplc="8DBE1F30">
      <w:start w:val="1"/>
      <w:numFmt w:val="decimal"/>
      <w:lvlText w:val="%7."/>
      <w:lvlJc w:val="left"/>
      <w:pPr>
        <w:ind w:left="5040" w:hanging="360"/>
      </w:pPr>
    </w:lvl>
    <w:lvl w:ilvl="7" w:tplc="E1AC0AB8">
      <w:start w:val="1"/>
      <w:numFmt w:val="lowerLetter"/>
      <w:lvlText w:val="%8."/>
      <w:lvlJc w:val="left"/>
      <w:pPr>
        <w:ind w:left="5760" w:hanging="360"/>
      </w:pPr>
    </w:lvl>
    <w:lvl w:ilvl="8" w:tplc="9630532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plc="DA2C53AA">
      <w:start w:val="1"/>
      <w:numFmt w:val="decimal"/>
      <w:lvlText w:val="%1)"/>
      <w:lvlJc w:val="left"/>
      <w:pPr>
        <w:ind w:left="720" w:hanging="360"/>
      </w:pPr>
    </w:lvl>
    <w:lvl w:ilvl="1" w:tplc="F1144E66">
      <w:start w:val="1"/>
      <w:numFmt w:val="lowerLetter"/>
      <w:lvlText w:val="%2."/>
      <w:lvlJc w:val="left"/>
      <w:pPr>
        <w:ind w:left="1440" w:hanging="360"/>
      </w:pPr>
    </w:lvl>
    <w:lvl w:ilvl="2" w:tplc="2398EC9C">
      <w:start w:val="1"/>
      <w:numFmt w:val="lowerRoman"/>
      <w:lvlText w:val="%3."/>
      <w:lvlJc w:val="right"/>
      <w:pPr>
        <w:ind w:left="2160" w:hanging="180"/>
      </w:pPr>
    </w:lvl>
    <w:lvl w:ilvl="3" w:tplc="E0F6F92C">
      <w:start w:val="1"/>
      <w:numFmt w:val="decimal"/>
      <w:lvlText w:val="%4."/>
      <w:lvlJc w:val="left"/>
      <w:pPr>
        <w:ind w:left="2880" w:hanging="360"/>
      </w:pPr>
    </w:lvl>
    <w:lvl w:ilvl="4" w:tplc="C89CBF50">
      <w:start w:val="1"/>
      <w:numFmt w:val="lowerLetter"/>
      <w:lvlText w:val="%5."/>
      <w:lvlJc w:val="left"/>
      <w:pPr>
        <w:ind w:left="3600" w:hanging="360"/>
      </w:pPr>
    </w:lvl>
    <w:lvl w:ilvl="5" w:tplc="E1C4E114">
      <w:start w:val="1"/>
      <w:numFmt w:val="lowerRoman"/>
      <w:lvlText w:val="%6."/>
      <w:lvlJc w:val="right"/>
      <w:pPr>
        <w:ind w:left="4320" w:hanging="180"/>
      </w:pPr>
    </w:lvl>
    <w:lvl w:ilvl="6" w:tplc="57946070">
      <w:start w:val="1"/>
      <w:numFmt w:val="decimal"/>
      <w:lvlText w:val="%7."/>
      <w:lvlJc w:val="left"/>
      <w:pPr>
        <w:ind w:left="5040" w:hanging="360"/>
      </w:pPr>
    </w:lvl>
    <w:lvl w:ilvl="7" w:tplc="36EC8BF4">
      <w:start w:val="1"/>
      <w:numFmt w:val="lowerLetter"/>
      <w:lvlText w:val="%8."/>
      <w:lvlJc w:val="left"/>
      <w:pPr>
        <w:ind w:left="5760" w:hanging="360"/>
      </w:pPr>
    </w:lvl>
    <w:lvl w:ilvl="8" w:tplc="7FD8139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 w:tplc="E856CFF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D0F86D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3B8A2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AED1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DA2E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3EA1B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2A10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F8F2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01A79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 w:tplc="48F0B144">
      <w:start w:val="1"/>
      <w:numFmt w:val="decimal"/>
      <w:lvlText w:val="%1."/>
      <w:lvlJc w:val="left"/>
      <w:pPr>
        <w:ind w:left="720" w:hanging="360"/>
      </w:pPr>
    </w:lvl>
    <w:lvl w:ilvl="1" w:tplc="16FC4382">
      <w:start w:val="1"/>
      <w:numFmt w:val="lowerLetter"/>
      <w:lvlText w:val="%2."/>
      <w:lvlJc w:val="left"/>
      <w:pPr>
        <w:ind w:left="1440" w:hanging="360"/>
      </w:pPr>
    </w:lvl>
    <w:lvl w:ilvl="2" w:tplc="43765834">
      <w:start w:val="1"/>
      <w:numFmt w:val="lowerRoman"/>
      <w:lvlText w:val="%3."/>
      <w:lvlJc w:val="right"/>
      <w:pPr>
        <w:ind w:left="2160" w:hanging="180"/>
      </w:pPr>
    </w:lvl>
    <w:lvl w:ilvl="3" w:tplc="49186BE4">
      <w:start w:val="1"/>
      <w:numFmt w:val="decimal"/>
      <w:lvlText w:val="%4."/>
      <w:lvlJc w:val="left"/>
      <w:pPr>
        <w:ind w:left="2880" w:hanging="360"/>
      </w:pPr>
    </w:lvl>
    <w:lvl w:ilvl="4" w:tplc="A4E80546">
      <w:start w:val="1"/>
      <w:numFmt w:val="lowerLetter"/>
      <w:lvlText w:val="%5."/>
      <w:lvlJc w:val="left"/>
      <w:pPr>
        <w:ind w:left="3600" w:hanging="360"/>
      </w:pPr>
    </w:lvl>
    <w:lvl w:ilvl="5" w:tplc="8A3225F2">
      <w:start w:val="1"/>
      <w:numFmt w:val="lowerRoman"/>
      <w:lvlText w:val="%6."/>
      <w:lvlJc w:val="right"/>
      <w:pPr>
        <w:ind w:left="4320" w:hanging="180"/>
      </w:pPr>
    </w:lvl>
    <w:lvl w:ilvl="6" w:tplc="2C22625C">
      <w:start w:val="1"/>
      <w:numFmt w:val="decimal"/>
      <w:lvlText w:val="%7."/>
      <w:lvlJc w:val="left"/>
      <w:pPr>
        <w:ind w:left="5040" w:hanging="360"/>
      </w:pPr>
    </w:lvl>
    <w:lvl w:ilvl="7" w:tplc="CBB20688">
      <w:start w:val="1"/>
      <w:numFmt w:val="lowerLetter"/>
      <w:lvlText w:val="%8."/>
      <w:lvlJc w:val="left"/>
      <w:pPr>
        <w:ind w:left="5760" w:hanging="360"/>
      </w:pPr>
    </w:lvl>
    <w:lvl w:ilvl="8" w:tplc="EC2E220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 w:tplc="4AB0BD30">
      <w:start w:val="1"/>
      <w:numFmt w:val="decimal"/>
      <w:lvlText w:val="%1)"/>
      <w:lvlJc w:val="left"/>
      <w:pPr>
        <w:ind w:left="720" w:hanging="360"/>
      </w:pPr>
    </w:lvl>
    <w:lvl w:ilvl="1" w:tplc="7D50E95C">
      <w:start w:val="1"/>
      <w:numFmt w:val="lowerLetter"/>
      <w:lvlText w:val="%2."/>
      <w:lvlJc w:val="left"/>
      <w:pPr>
        <w:ind w:left="1440" w:hanging="360"/>
      </w:pPr>
    </w:lvl>
    <w:lvl w:ilvl="2" w:tplc="1EC4AF54">
      <w:start w:val="1"/>
      <w:numFmt w:val="lowerRoman"/>
      <w:lvlText w:val="%3."/>
      <w:lvlJc w:val="right"/>
      <w:pPr>
        <w:ind w:left="2160" w:hanging="180"/>
      </w:pPr>
    </w:lvl>
    <w:lvl w:ilvl="3" w:tplc="C2E425DE">
      <w:start w:val="1"/>
      <w:numFmt w:val="decimal"/>
      <w:lvlText w:val="%4."/>
      <w:lvlJc w:val="left"/>
      <w:pPr>
        <w:ind w:left="2880" w:hanging="360"/>
      </w:pPr>
    </w:lvl>
    <w:lvl w:ilvl="4" w:tplc="050A8A54">
      <w:start w:val="1"/>
      <w:numFmt w:val="lowerLetter"/>
      <w:lvlText w:val="%5."/>
      <w:lvlJc w:val="left"/>
      <w:pPr>
        <w:ind w:left="3600" w:hanging="360"/>
      </w:pPr>
    </w:lvl>
    <w:lvl w:ilvl="5" w:tplc="309AED7C">
      <w:start w:val="1"/>
      <w:numFmt w:val="lowerRoman"/>
      <w:lvlText w:val="%6."/>
      <w:lvlJc w:val="right"/>
      <w:pPr>
        <w:ind w:left="4320" w:hanging="180"/>
      </w:pPr>
    </w:lvl>
    <w:lvl w:ilvl="6" w:tplc="76FC3620">
      <w:start w:val="1"/>
      <w:numFmt w:val="decimal"/>
      <w:lvlText w:val="%7."/>
      <w:lvlJc w:val="left"/>
      <w:pPr>
        <w:ind w:left="5040" w:hanging="360"/>
      </w:pPr>
    </w:lvl>
    <w:lvl w:ilvl="7" w:tplc="BEDC7CFC">
      <w:start w:val="1"/>
      <w:numFmt w:val="lowerLetter"/>
      <w:lvlText w:val="%8."/>
      <w:lvlJc w:val="left"/>
      <w:pPr>
        <w:ind w:left="5760" w:hanging="360"/>
      </w:pPr>
    </w:lvl>
    <w:lvl w:ilvl="8" w:tplc="52C263B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plc="3B36EC3E">
      <w:start w:val="1"/>
      <w:numFmt w:val="decimal"/>
      <w:lvlText w:val="%1."/>
      <w:lvlJc w:val="left"/>
      <w:pPr>
        <w:ind w:left="720" w:hanging="360"/>
      </w:pPr>
    </w:lvl>
    <w:lvl w:ilvl="1" w:tplc="923EC0E2">
      <w:start w:val="1"/>
      <w:numFmt w:val="lowerLetter"/>
      <w:lvlText w:val="%2."/>
      <w:lvlJc w:val="left"/>
      <w:pPr>
        <w:ind w:left="1440" w:hanging="360"/>
      </w:pPr>
    </w:lvl>
    <w:lvl w:ilvl="2" w:tplc="27682CDC">
      <w:start w:val="1"/>
      <w:numFmt w:val="lowerRoman"/>
      <w:lvlText w:val="%3."/>
      <w:lvlJc w:val="right"/>
      <w:pPr>
        <w:ind w:left="2160" w:hanging="180"/>
      </w:pPr>
    </w:lvl>
    <w:lvl w:ilvl="3" w:tplc="840A17EA">
      <w:start w:val="1"/>
      <w:numFmt w:val="decimal"/>
      <w:lvlText w:val="%4."/>
      <w:lvlJc w:val="left"/>
      <w:pPr>
        <w:ind w:left="2880" w:hanging="360"/>
      </w:pPr>
    </w:lvl>
    <w:lvl w:ilvl="4" w:tplc="CF7681E2">
      <w:start w:val="1"/>
      <w:numFmt w:val="lowerLetter"/>
      <w:lvlText w:val="%5."/>
      <w:lvlJc w:val="left"/>
      <w:pPr>
        <w:ind w:left="3600" w:hanging="360"/>
      </w:pPr>
    </w:lvl>
    <w:lvl w:ilvl="5" w:tplc="3A44BDE6">
      <w:start w:val="1"/>
      <w:numFmt w:val="lowerRoman"/>
      <w:lvlText w:val="%6."/>
      <w:lvlJc w:val="right"/>
      <w:pPr>
        <w:ind w:left="4320" w:hanging="180"/>
      </w:pPr>
    </w:lvl>
    <w:lvl w:ilvl="6" w:tplc="C3FE8CA8">
      <w:start w:val="1"/>
      <w:numFmt w:val="decimal"/>
      <w:lvlText w:val="%7."/>
      <w:lvlJc w:val="left"/>
      <w:pPr>
        <w:ind w:left="5040" w:hanging="360"/>
      </w:pPr>
    </w:lvl>
    <w:lvl w:ilvl="7" w:tplc="ACD60294">
      <w:start w:val="1"/>
      <w:numFmt w:val="lowerLetter"/>
      <w:lvlText w:val="%8."/>
      <w:lvlJc w:val="left"/>
      <w:pPr>
        <w:ind w:left="5760" w:hanging="360"/>
      </w:pPr>
    </w:lvl>
    <w:lvl w:ilvl="8" w:tplc="2966B96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 w:tplc="024EC0DA">
      <w:start w:val="1"/>
      <w:numFmt w:val="decimal"/>
      <w:lvlText w:val="%1."/>
      <w:lvlJc w:val="left"/>
      <w:pPr>
        <w:ind w:left="720" w:hanging="360"/>
      </w:pPr>
    </w:lvl>
    <w:lvl w:ilvl="1" w:tplc="EEA6E044">
      <w:start w:val="1"/>
      <w:numFmt w:val="lowerLetter"/>
      <w:lvlText w:val="%2."/>
      <w:lvlJc w:val="left"/>
      <w:pPr>
        <w:ind w:left="1440" w:hanging="360"/>
      </w:pPr>
    </w:lvl>
    <w:lvl w:ilvl="2" w:tplc="2236DF30">
      <w:start w:val="1"/>
      <w:numFmt w:val="lowerRoman"/>
      <w:lvlText w:val="%3."/>
      <w:lvlJc w:val="right"/>
      <w:pPr>
        <w:ind w:left="2160" w:hanging="180"/>
      </w:pPr>
    </w:lvl>
    <w:lvl w:ilvl="3" w:tplc="EE7EE08C">
      <w:start w:val="1"/>
      <w:numFmt w:val="decimal"/>
      <w:lvlText w:val="%4."/>
      <w:lvlJc w:val="left"/>
      <w:pPr>
        <w:ind w:left="2880" w:hanging="360"/>
      </w:pPr>
    </w:lvl>
    <w:lvl w:ilvl="4" w:tplc="F60CC888">
      <w:start w:val="1"/>
      <w:numFmt w:val="lowerLetter"/>
      <w:lvlText w:val="%5."/>
      <w:lvlJc w:val="left"/>
      <w:pPr>
        <w:ind w:left="3600" w:hanging="360"/>
      </w:pPr>
    </w:lvl>
    <w:lvl w:ilvl="5" w:tplc="BBAC521A">
      <w:start w:val="1"/>
      <w:numFmt w:val="lowerRoman"/>
      <w:lvlText w:val="%6."/>
      <w:lvlJc w:val="right"/>
      <w:pPr>
        <w:ind w:left="4320" w:hanging="180"/>
      </w:pPr>
    </w:lvl>
    <w:lvl w:ilvl="6" w:tplc="371A5B06">
      <w:start w:val="1"/>
      <w:numFmt w:val="decimal"/>
      <w:lvlText w:val="%7."/>
      <w:lvlJc w:val="left"/>
      <w:pPr>
        <w:ind w:left="5040" w:hanging="360"/>
      </w:pPr>
    </w:lvl>
    <w:lvl w:ilvl="7" w:tplc="8410C124">
      <w:start w:val="1"/>
      <w:numFmt w:val="lowerLetter"/>
      <w:lvlText w:val="%8."/>
      <w:lvlJc w:val="left"/>
      <w:pPr>
        <w:ind w:left="5760" w:hanging="360"/>
      </w:pPr>
    </w:lvl>
    <w:lvl w:ilvl="8" w:tplc="F522DEE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 w:tplc="3DA0AB6C">
      <w:start w:val="1"/>
      <w:numFmt w:val="decimal"/>
      <w:lvlText w:val="%1)"/>
      <w:lvlJc w:val="left"/>
      <w:pPr>
        <w:ind w:left="720" w:hanging="360"/>
      </w:pPr>
    </w:lvl>
    <w:lvl w:ilvl="1" w:tplc="D4DED37A">
      <w:start w:val="1"/>
      <w:numFmt w:val="lowerLetter"/>
      <w:lvlText w:val="%2."/>
      <w:lvlJc w:val="left"/>
      <w:pPr>
        <w:ind w:left="1440" w:hanging="360"/>
      </w:pPr>
    </w:lvl>
    <w:lvl w:ilvl="2" w:tplc="8702ED96">
      <w:start w:val="1"/>
      <w:numFmt w:val="lowerRoman"/>
      <w:lvlText w:val="%3."/>
      <w:lvlJc w:val="right"/>
      <w:pPr>
        <w:ind w:left="2160" w:hanging="180"/>
      </w:pPr>
    </w:lvl>
    <w:lvl w:ilvl="3" w:tplc="5D5C0326">
      <w:start w:val="1"/>
      <w:numFmt w:val="decimal"/>
      <w:lvlText w:val="%4."/>
      <w:lvlJc w:val="left"/>
      <w:pPr>
        <w:ind w:left="2880" w:hanging="360"/>
      </w:pPr>
    </w:lvl>
    <w:lvl w:ilvl="4" w:tplc="20FCBE44">
      <w:start w:val="1"/>
      <w:numFmt w:val="lowerLetter"/>
      <w:lvlText w:val="%5."/>
      <w:lvlJc w:val="left"/>
      <w:pPr>
        <w:ind w:left="3600" w:hanging="360"/>
      </w:pPr>
    </w:lvl>
    <w:lvl w:ilvl="5" w:tplc="C2EA1F84">
      <w:start w:val="1"/>
      <w:numFmt w:val="lowerRoman"/>
      <w:lvlText w:val="%6."/>
      <w:lvlJc w:val="right"/>
      <w:pPr>
        <w:ind w:left="4320" w:hanging="180"/>
      </w:pPr>
    </w:lvl>
    <w:lvl w:ilvl="6" w:tplc="7B0E4B56">
      <w:start w:val="1"/>
      <w:numFmt w:val="decimal"/>
      <w:lvlText w:val="%7."/>
      <w:lvlJc w:val="left"/>
      <w:pPr>
        <w:ind w:left="5040" w:hanging="360"/>
      </w:pPr>
    </w:lvl>
    <w:lvl w:ilvl="7" w:tplc="98A21B96">
      <w:start w:val="1"/>
      <w:numFmt w:val="lowerLetter"/>
      <w:lvlText w:val="%8."/>
      <w:lvlJc w:val="left"/>
      <w:pPr>
        <w:ind w:left="5760" w:hanging="360"/>
      </w:pPr>
    </w:lvl>
    <w:lvl w:ilvl="8" w:tplc="ACBE908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 w:tplc="3E2EC928">
      <w:start w:val="1"/>
      <w:numFmt w:val="bullet"/>
      <w:lvlText w:val=""/>
      <w:lvlJc w:val="left"/>
      <w:pPr>
        <w:ind w:left="1428" w:hanging="360"/>
      </w:pPr>
      <w:rPr>
        <w:rFonts w:hint="default" w:ascii="Symbol" w:hAnsi="Symbol"/>
      </w:rPr>
    </w:lvl>
    <w:lvl w:ilvl="1" w:tplc="8B3E5E88">
      <w:start w:val="1"/>
      <w:numFmt w:val="bullet"/>
      <w:lvlText w:val=""/>
      <w:lvlJc w:val="left"/>
      <w:pPr>
        <w:ind w:left="2148" w:hanging="360"/>
      </w:pPr>
      <w:rPr>
        <w:rFonts w:hint="default" w:ascii="Wingdings" w:hAnsi="Wingdings"/>
      </w:rPr>
    </w:lvl>
    <w:lvl w:ilvl="2" w:tplc="FF2623F6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DC46FE86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EACD38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1856FDE2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8920221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143CB616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370D10A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 w:tplc="AB3CA936">
      <w:start w:val="1"/>
      <w:numFmt w:val="bullet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 w:tplc="E9980884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FCE47B34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15DE5CA6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B61CBE66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CF0C974A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70BE93E2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C680D0F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2CD08ED8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 w:tplc="F83A8A30">
      <w:start w:val="1"/>
      <w:numFmt w:val="decimal"/>
      <w:lvlText w:val="%1."/>
      <w:lvlJc w:val="left"/>
      <w:pPr>
        <w:ind w:left="720" w:hanging="360"/>
      </w:pPr>
    </w:lvl>
    <w:lvl w:ilvl="1" w:tplc="FD5C7A0C">
      <w:start w:val="1"/>
      <w:numFmt w:val="lowerLetter"/>
      <w:lvlText w:val="%2."/>
      <w:lvlJc w:val="left"/>
      <w:pPr>
        <w:ind w:left="1440" w:hanging="360"/>
      </w:pPr>
    </w:lvl>
    <w:lvl w:ilvl="2" w:tplc="B12EA436">
      <w:start w:val="1"/>
      <w:numFmt w:val="lowerRoman"/>
      <w:lvlText w:val="%3."/>
      <w:lvlJc w:val="right"/>
      <w:pPr>
        <w:ind w:left="2160" w:hanging="180"/>
      </w:pPr>
    </w:lvl>
    <w:lvl w:ilvl="3" w:tplc="12F24DB6">
      <w:start w:val="1"/>
      <w:numFmt w:val="decimal"/>
      <w:lvlText w:val="%4."/>
      <w:lvlJc w:val="left"/>
      <w:pPr>
        <w:ind w:left="2880" w:hanging="360"/>
      </w:pPr>
    </w:lvl>
    <w:lvl w:ilvl="4" w:tplc="AB927F1E">
      <w:start w:val="1"/>
      <w:numFmt w:val="lowerLetter"/>
      <w:lvlText w:val="%5."/>
      <w:lvlJc w:val="left"/>
      <w:pPr>
        <w:ind w:left="3600" w:hanging="360"/>
      </w:pPr>
    </w:lvl>
    <w:lvl w:ilvl="5" w:tplc="35BA8540">
      <w:start w:val="1"/>
      <w:numFmt w:val="lowerRoman"/>
      <w:lvlText w:val="%6."/>
      <w:lvlJc w:val="right"/>
      <w:pPr>
        <w:ind w:left="4320" w:hanging="180"/>
      </w:pPr>
    </w:lvl>
    <w:lvl w:ilvl="6" w:tplc="487C2578">
      <w:start w:val="1"/>
      <w:numFmt w:val="decimal"/>
      <w:lvlText w:val="%7."/>
      <w:lvlJc w:val="left"/>
      <w:pPr>
        <w:ind w:left="5040" w:hanging="360"/>
      </w:pPr>
    </w:lvl>
    <w:lvl w:ilvl="7" w:tplc="D77A05F2">
      <w:start w:val="1"/>
      <w:numFmt w:val="lowerLetter"/>
      <w:lvlText w:val="%8."/>
      <w:lvlJc w:val="left"/>
      <w:pPr>
        <w:ind w:left="5760" w:hanging="360"/>
      </w:pPr>
    </w:lvl>
    <w:lvl w:ilvl="8" w:tplc="78D4C57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 w:tplc="A66AC3E0">
      <w:start w:val="1"/>
      <w:numFmt w:val="decimal"/>
      <w:lvlText w:val="%1."/>
      <w:lvlJc w:val="left"/>
      <w:pPr>
        <w:ind w:left="720" w:hanging="360"/>
      </w:pPr>
    </w:lvl>
    <w:lvl w:ilvl="1" w:tplc="1E68BF86">
      <w:start w:val="1"/>
      <w:numFmt w:val="lowerLetter"/>
      <w:lvlText w:val="%2."/>
      <w:lvlJc w:val="left"/>
      <w:pPr>
        <w:ind w:left="1440" w:hanging="360"/>
      </w:pPr>
    </w:lvl>
    <w:lvl w:ilvl="2" w:tplc="2B082184">
      <w:start w:val="1"/>
      <w:numFmt w:val="lowerRoman"/>
      <w:lvlText w:val="%3."/>
      <w:lvlJc w:val="right"/>
      <w:pPr>
        <w:ind w:left="2160" w:hanging="180"/>
      </w:pPr>
    </w:lvl>
    <w:lvl w:ilvl="3" w:tplc="05307C70">
      <w:start w:val="1"/>
      <w:numFmt w:val="decimal"/>
      <w:lvlText w:val="%4."/>
      <w:lvlJc w:val="left"/>
      <w:pPr>
        <w:ind w:left="2880" w:hanging="360"/>
      </w:pPr>
    </w:lvl>
    <w:lvl w:ilvl="4" w:tplc="7B84FFA6">
      <w:start w:val="1"/>
      <w:numFmt w:val="lowerLetter"/>
      <w:lvlText w:val="%5."/>
      <w:lvlJc w:val="left"/>
      <w:pPr>
        <w:ind w:left="3600" w:hanging="360"/>
      </w:pPr>
    </w:lvl>
    <w:lvl w:ilvl="5" w:tplc="161A30F4">
      <w:start w:val="1"/>
      <w:numFmt w:val="lowerRoman"/>
      <w:lvlText w:val="%6."/>
      <w:lvlJc w:val="right"/>
      <w:pPr>
        <w:ind w:left="4320" w:hanging="180"/>
      </w:pPr>
    </w:lvl>
    <w:lvl w:ilvl="6" w:tplc="72628492">
      <w:start w:val="1"/>
      <w:numFmt w:val="decimal"/>
      <w:lvlText w:val="%7."/>
      <w:lvlJc w:val="left"/>
      <w:pPr>
        <w:ind w:left="5040" w:hanging="360"/>
      </w:pPr>
    </w:lvl>
    <w:lvl w:ilvl="7" w:tplc="6EE494F6">
      <w:start w:val="1"/>
      <w:numFmt w:val="lowerLetter"/>
      <w:lvlText w:val="%8."/>
      <w:lvlJc w:val="left"/>
      <w:pPr>
        <w:ind w:left="5760" w:hanging="360"/>
      </w:pPr>
    </w:lvl>
    <w:lvl w:ilvl="8" w:tplc="044AD07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 w:tplc="C28AC6A2">
      <w:start w:val="1"/>
      <w:numFmt w:val="decimal"/>
      <w:lvlText w:val="%1."/>
      <w:lvlJc w:val="left"/>
      <w:pPr>
        <w:ind w:left="720" w:hanging="360"/>
      </w:pPr>
    </w:lvl>
    <w:lvl w:ilvl="1" w:tplc="CC7059A6">
      <w:start w:val="1"/>
      <w:numFmt w:val="lowerLetter"/>
      <w:lvlText w:val="%2."/>
      <w:lvlJc w:val="left"/>
      <w:pPr>
        <w:ind w:left="1440" w:hanging="360"/>
      </w:pPr>
    </w:lvl>
    <w:lvl w:ilvl="2" w:tplc="C9B26EA8">
      <w:start w:val="1"/>
      <w:numFmt w:val="lowerRoman"/>
      <w:lvlText w:val="%3."/>
      <w:lvlJc w:val="right"/>
      <w:pPr>
        <w:ind w:left="2160" w:hanging="180"/>
      </w:pPr>
    </w:lvl>
    <w:lvl w:ilvl="3" w:tplc="BC2804FA">
      <w:start w:val="1"/>
      <w:numFmt w:val="decimal"/>
      <w:lvlText w:val="%4."/>
      <w:lvlJc w:val="left"/>
      <w:pPr>
        <w:ind w:left="2880" w:hanging="360"/>
      </w:pPr>
    </w:lvl>
    <w:lvl w:ilvl="4" w:tplc="2C0C54E8">
      <w:start w:val="1"/>
      <w:numFmt w:val="lowerLetter"/>
      <w:lvlText w:val="%5."/>
      <w:lvlJc w:val="left"/>
      <w:pPr>
        <w:ind w:left="3600" w:hanging="360"/>
      </w:pPr>
    </w:lvl>
    <w:lvl w:ilvl="5" w:tplc="D2D4BB3E">
      <w:start w:val="1"/>
      <w:numFmt w:val="lowerRoman"/>
      <w:lvlText w:val="%6."/>
      <w:lvlJc w:val="right"/>
      <w:pPr>
        <w:ind w:left="4320" w:hanging="180"/>
      </w:pPr>
    </w:lvl>
    <w:lvl w:ilvl="6" w:tplc="D32247EE">
      <w:start w:val="1"/>
      <w:numFmt w:val="decimal"/>
      <w:lvlText w:val="%7."/>
      <w:lvlJc w:val="left"/>
      <w:pPr>
        <w:ind w:left="5040" w:hanging="360"/>
      </w:pPr>
    </w:lvl>
    <w:lvl w:ilvl="7" w:tplc="024213C0">
      <w:start w:val="1"/>
      <w:numFmt w:val="lowerLetter"/>
      <w:lvlText w:val="%8."/>
      <w:lvlJc w:val="left"/>
      <w:pPr>
        <w:ind w:left="5760" w:hanging="360"/>
      </w:pPr>
    </w:lvl>
    <w:lvl w:ilvl="8" w:tplc="2A9E432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 w:tplc="FC70F994">
      <w:start w:val="1"/>
      <w:numFmt w:val="decimal"/>
      <w:lvlText w:val="%1."/>
      <w:lvlJc w:val="left"/>
      <w:pPr>
        <w:ind w:left="720" w:hanging="360"/>
      </w:pPr>
    </w:lvl>
    <w:lvl w:ilvl="1" w:tplc="273EC92A">
      <w:start w:val="1"/>
      <w:numFmt w:val="lowerLetter"/>
      <w:lvlText w:val="%2."/>
      <w:lvlJc w:val="left"/>
      <w:pPr>
        <w:ind w:left="1440" w:hanging="360"/>
      </w:pPr>
    </w:lvl>
    <w:lvl w:ilvl="2" w:tplc="0DA82258">
      <w:start w:val="1"/>
      <w:numFmt w:val="lowerRoman"/>
      <w:lvlText w:val="%3."/>
      <w:lvlJc w:val="right"/>
      <w:pPr>
        <w:ind w:left="2160" w:hanging="180"/>
      </w:pPr>
    </w:lvl>
    <w:lvl w:ilvl="3" w:tplc="FE4C4330">
      <w:start w:val="1"/>
      <w:numFmt w:val="decimal"/>
      <w:lvlText w:val="%4."/>
      <w:lvlJc w:val="left"/>
      <w:pPr>
        <w:ind w:left="2880" w:hanging="360"/>
      </w:pPr>
    </w:lvl>
    <w:lvl w:ilvl="4" w:tplc="F408719C">
      <w:start w:val="1"/>
      <w:numFmt w:val="lowerLetter"/>
      <w:lvlText w:val="%5."/>
      <w:lvlJc w:val="left"/>
      <w:pPr>
        <w:ind w:left="3600" w:hanging="360"/>
      </w:pPr>
    </w:lvl>
    <w:lvl w:ilvl="5" w:tplc="ED6606AA">
      <w:start w:val="1"/>
      <w:numFmt w:val="lowerRoman"/>
      <w:lvlText w:val="%6."/>
      <w:lvlJc w:val="right"/>
      <w:pPr>
        <w:ind w:left="4320" w:hanging="180"/>
      </w:pPr>
    </w:lvl>
    <w:lvl w:ilvl="6" w:tplc="F87A0494">
      <w:start w:val="1"/>
      <w:numFmt w:val="decimal"/>
      <w:lvlText w:val="%7."/>
      <w:lvlJc w:val="left"/>
      <w:pPr>
        <w:ind w:left="5040" w:hanging="360"/>
      </w:pPr>
    </w:lvl>
    <w:lvl w:ilvl="7" w:tplc="E4D08298">
      <w:start w:val="1"/>
      <w:numFmt w:val="lowerLetter"/>
      <w:lvlText w:val="%8."/>
      <w:lvlJc w:val="left"/>
      <w:pPr>
        <w:ind w:left="5760" w:hanging="360"/>
      </w:pPr>
    </w:lvl>
    <w:lvl w:ilvl="8" w:tplc="69CC3F0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 w:tplc="7D84B20A">
      <w:start w:val="1"/>
      <w:numFmt w:val="decimal"/>
      <w:lvlText w:val="%1."/>
      <w:lvlJc w:val="left"/>
      <w:pPr>
        <w:ind w:left="720" w:hanging="360"/>
      </w:pPr>
    </w:lvl>
    <w:lvl w:ilvl="1" w:tplc="C15687FA">
      <w:start w:val="1"/>
      <w:numFmt w:val="lowerLetter"/>
      <w:lvlText w:val="%2."/>
      <w:lvlJc w:val="left"/>
      <w:pPr>
        <w:ind w:left="1440" w:hanging="360"/>
      </w:pPr>
    </w:lvl>
    <w:lvl w:ilvl="2" w:tplc="1B088184">
      <w:start w:val="1"/>
      <w:numFmt w:val="lowerRoman"/>
      <w:lvlText w:val="%3."/>
      <w:lvlJc w:val="right"/>
      <w:pPr>
        <w:ind w:left="2160" w:hanging="180"/>
      </w:pPr>
    </w:lvl>
    <w:lvl w:ilvl="3" w:tplc="3006DDB4">
      <w:start w:val="1"/>
      <w:numFmt w:val="decimal"/>
      <w:lvlText w:val="%4."/>
      <w:lvlJc w:val="left"/>
      <w:pPr>
        <w:ind w:left="2880" w:hanging="360"/>
      </w:pPr>
    </w:lvl>
    <w:lvl w:ilvl="4" w:tplc="FD4A99E2">
      <w:start w:val="1"/>
      <w:numFmt w:val="lowerLetter"/>
      <w:lvlText w:val="%5."/>
      <w:lvlJc w:val="left"/>
      <w:pPr>
        <w:ind w:left="3600" w:hanging="360"/>
      </w:pPr>
    </w:lvl>
    <w:lvl w:ilvl="5" w:tplc="1E061054">
      <w:start w:val="1"/>
      <w:numFmt w:val="lowerRoman"/>
      <w:lvlText w:val="%6."/>
      <w:lvlJc w:val="right"/>
      <w:pPr>
        <w:ind w:left="4320" w:hanging="180"/>
      </w:pPr>
    </w:lvl>
    <w:lvl w:ilvl="6" w:tplc="C21E7FE8">
      <w:start w:val="1"/>
      <w:numFmt w:val="decimal"/>
      <w:lvlText w:val="%7."/>
      <w:lvlJc w:val="left"/>
      <w:pPr>
        <w:ind w:left="5040" w:hanging="360"/>
      </w:pPr>
    </w:lvl>
    <w:lvl w:ilvl="7" w:tplc="5816DABA">
      <w:start w:val="1"/>
      <w:numFmt w:val="lowerLetter"/>
      <w:lvlText w:val="%8."/>
      <w:lvlJc w:val="left"/>
      <w:pPr>
        <w:ind w:left="5760" w:hanging="360"/>
      </w:pPr>
    </w:lvl>
    <w:lvl w:ilvl="8" w:tplc="D28869E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 w:tplc="C3CACF9A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hint="default" w:ascii="Wingdings" w:hAnsi="Wingdings"/>
        <w:b w:val="0"/>
        <w:i w:val="0"/>
        <w:sz w:val="28"/>
        <w:szCs w:val="28"/>
      </w:rPr>
    </w:lvl>
    <w:lvl w:ilvl="1" w:tplc="E3C21E80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5956B658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BED458D0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B420E4B8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E64EC3BC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84D42D8C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D4A68434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2C0C2A40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30">
    <w:multiLevelType w:val="hybridMultilevel"/>
    <w:lvl w:ilvl="0" w:tplc="FA6486E2">
      <w:start w:val="1"/>
      <w:numFmt w:val="decimal"/>
      <w:lvlText w:val="%1."/>
      <w:lvlJc w:val="left"/>
      <w:pPr>
        <w:ind w:left="720" w:hanging="360"/>
      </w:pPr>
    </w:lvl>
    <w:lvl w:ilvl="1" w:tplc="321A82FA">
      <w:start w:val="1"/>
      <w:numFmt w:val="lowerLetter"/>
      <w:lvlText w:val="%2."/>
      <w:lvlJc w:val="left"/>
      <w:pPr>
        <w:ind w:left="1440" w:hanging="360"/>
      </w:pPr>
    </w:lvl>
    <w:lvl w:ilvl="2" w:tplc="4AA6449A">
      <w:start w:val="1"/>
      <w:numFmt w:val="lowerRoman"/>
      <w:lvlText w:val="%3."/>
      <w:lvlJc w:val="right"/>
      <w:pPr>
        <w:ind w:left="2160" w:hanging="180"/>
      </w:pPr>
    </w:lvl>
    <w:lvl w:ilvl="3" w:tplc="3CD8828A">
      <w:start w:val="1"/>
      <w:numFmt w:val="decimal"/>
      <w:lvlText w:val="%4."/>
      <w:lvlJc w:val="left"/>
      <w:pPr>
        <w:ind w:left="2880" w:hanging="360"/>
      </w:pPr>
    </w:lvl>
    <w:lvl w:ilvl="4" w:tplc="81D44132">
      <w:start w:val="1"/>
      <w:numFmt w:val="lowerLetter"/>
      <w:lvlText w:val="%5."/>
      <w:lvlJc w:val="left"/>
      <w:pPr>
        <w:ind w:left="3600" w:hanging="360"/>
      </w:pPr>
    </w:lvl>
    <w:lvl w:ilvl="5" w:tplc="9ECCA976">
      <w:start w:val="1"/>
      <w:numFmt w:val="lowerRoman"/>
      <w:lvlText w:val="%6."/>
      <w:lvlJc w:val="right"/>
      <w:pPr>
        <w:ind w:left="4320" w:hanging="180"/>
      </w:pPr>
    </w:lvl>
    <w:lvl w:ilvl="6" w:tplc="C1D836FA">
      <w:start w:val="1"/>
      <w:numFmt w:val="decimal"/>
      <w:lvlText w:val="%7."/>
      <w:lvlJc w:val="left"/>
      <w:pPr>
        <w:ind w:left="5040" w:hanging="360"/>
      </w:pPr>
    </w:lvl>
    <w:lvl w:ilvl="7" w:tplc="A62ECF86">
      <w:start w:val="1"/>
      <w:numFmt w:val="lowerLetter"/>
      <w:lvlText w:val="%8."/>
      <w:lvlJc w:val="left"/>
      <w:pPr>
        <w:ind w:left="5760" w:hanging="360"/>
      </w:pPr>
    </w:lvl>
    <w:lvl w:ilvl="8" w:tplc="C6BC983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 w:tplc="62A49444">
      <w:start w:val="1"/>
      <w:numFmt w:val="decimal"/>
      <w:lvlText w:val="%1."/>
      <w:lvlJc w:val="left"/>
      <w:pPr>
        <w:ind w:left="720" w:hanging="360"/>
      </w:pPr>
    </w:lvl>
    <w:lvl w:ilvl="1" w:tplc="A06E1556">
      <w:start w:val="1"/>
      <w:numFmt w:val="lowerLetter"/>
      <w:lvlText w:val="%2."/>
      <w:lvlJc w:val="left"/>
      <w:pPr>
        <w:ind w:left="1440" w:hanging="360"/>
      </w:pPr>
    </w:lvl>
    <w:lvl w:ilvl="2" w:tplc="E1C4DCCC">
      <w:start w:val="1"/>
      <w:numFmt w:val="lowerRoman"/>
      <w:lvlText w:val="%3."/>
      <w:lvlJc w:val="right"/>
      <w:pPr>
        <w:ind w:left="2160" w:hanging="180"/>
      </w:pPr>
    </w:lvl>
    <w:lvl w:ilvl="3" w:tplc="F7540E8E">
      <w:start w:val="1"/>
      <w:numFmt w:val="decimal"/>
      <w:lvlText w:val="%4."/>
      <w:lvlJc w:val="left"/>
      <w:pPr>
        <w:ind w:left="2880" w:hanging="360"/>
      </w:pPr>
    </w:lvl>
    <w:lvl w:ilvl="4" w:tplc="E460D8E6">
      <w:start w:val="1"/>
      <w:numFmt w:val="lowerLetter"/>
      <w:lvlText w:val="%5."/>
      <w:lvlJc w:val="left"/>
      <w:pPr>
        <w:ind w:left="3600" w:hanging="360"/>
      </w:pPr>
    </w:lvl>
    <w:lvl w:ilvl="5" w:tplc="A0D0D3A4">
      <w:start w:val="1"/>
      <w:numFmt w:val="lowerRoman"/>
      <w:lvlText w:val="%6."/>
      <w:lvlJc w:val="right"/>
      <w:pPr>
        <w:ind w:left="4320" w:hanging="180"/>
      </w:pPr>
    </w:lvl>
    <w:lvl w:ilvl="6" w:tplc="CB1C8412">
      <w:start w:val="1"/>
      <w:numFmt w:val="decimal"/>
      <w:lvlText w:val="%7."/>
      <w:lvlJc w:val="left"/>
      <w:pPr>
        <w:ind w:left="5040" w:hanging="360"/>
      </w:pPr>
    </w:lvl>
    <w:lvl w:ilvl="7" w:tplc="3CE2F92A">
      <w:start w:val="1"/>
      <w:numFmt w:val="lowerLetter"/>
      <w:lvlText w:val="%8."/>
      <w:lvlJc w:val="left"/>
      <w:pPr>
        <w:ind w:left="5760" w:hanging="360"/>
      </w:pPr>
    </w:lvl>
    <w:lvl w:ilvl="8" w:tplc="60FE58E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 w:tplc="DAA45182">
      <w:start w:val="1"/>
      <w:numFmt w:val="decimal"/>
      <w:lvlText w:val="%1."/>
      <w:lvlJc w:val="left"/>
      <w:pPr>
        <w:ind w:left="720" w:hanging="360"/>
      </w:pPr>
    </w:lvl>
    <w:lvl w:ilvl="1" w:tplc="43A6C2E2">
      <w:start w:val="1"/>
      <w:numFmt w:val="lowerLetter"/>
      <w:lvlText w:val="%2."/>
      <w:lvlJc w:val="left"/>
      <w:pPr>
        <w:ind w:left="1440" w:hanging="360"/>
      </w:pPr>
    </w:lvl>
    <w:lvl w:ilvl="2" w:tplc="09BE0E84">
      <w:start w:val="1"/>
      <w:numFmt w:val="lowerRoman"/>
      <w:lvlText w:val="%3."/>
      <w:lvlJc w:val="right"/>
      <w:pPr>
        <w:ind w:left="2160" w:hanging="180"/>
      </w:pPr>
    </w:lvl>
    <w:lvl w:ilvl="3" w:tplc="427CEDE4">
      <w:start w:val="1"/>
      <w:numFmt w:val="decimal"/>
      <w:lvlText w:val="%4."/>
      <w:lvlJc w:val="left"/>
      <w:pPr>
        <w:ind w:left="2880" w:hanging="360"/>
      </w:pPr>
    </w:lvl>
    <w:lvl w:ilvl="4" w:tplc="F522E142">
      <w:start w:val="1"/>
      <w:numFmt w:val="lowerLetter"/>
      <w:lvlText w:val="%5."/>
      <w:lvlJc w:val="left"/>
      <w:pPr>
        <w:ind w:left="3600" w:hanging="360"/>
      </w:pPr>
    </w:lvl>
    <w:lvl w:ilvl="5" w:tplc="54A849E8">
      <w:start w:val="1"/>
      <w:numFmt w:val="lowerRoman"/>
      <w:lvlText w:val="%6."/>
      <w:lvlJc w:val="right"/>
      <w:pPr>
        <w:ind w:left="4320" w:hanging="180"/>
      </w:pPr>
    </w:lvl>
    <w:lvl w:ilvl="6" w:tplc="CB840170">
      <w:start w:val="1"/>
      <w:numFmt w:val="decimal"/>
      <w:lvlText w:val="%7."/>
      <w:lvlJc w:val="left"/>
      <w:pPr>
        <w:ind w:left="5040" w:hanging="360"/>
      </w:pPr>
    </w:lvl>
    <w:lvl w:ilvl="7" w:tplc="8BBE994C">
      <w:start w:val="1"/>
      <w:numFmt w:val="lowerLetter"/>
      <w:lvlText w:val="%8."/>
      <w:lvlJc w:val="left"/>
      <w:pPr>
        <w:ind w:left="5760" w:hanging="360"/>
      </w:pPr>
    </w:lvl>
    <w:lvl w:ilvl="8" w:tplc="884AE9D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 w:tplc="F0D266DE">
      <w:start w:val="1"/>
      <w:numFmt w:val="decimal"/>
      <w:lvlText w:val="%1."/>
      <w:lvlJc w:val="left"/>
      <w:pPr>
        <w:ind w:left="1429" w:hanging="360"/>
      </w:pPr>
      <w:rPr>
        <w:rFonts w:hint="default" w:ascii="Times New Roman" w:hAnsi="Times New Roman" w:cs="Times New Roman"/>
        <w:b/>
        <w:i w:val="0"/>
      </w:rPr>
    </w:lvl>
    <w:lvl w:ilvl="1" w:tplc="B302F35A">
      <w:start w:val="1"/>
      <w:numFmt w:val="lowerLetter"/>
      <w:lvlText w:val="%2."/>
      <w:lvlJc w:val="left"/>
      <w:pPr>
        <w:ind w:left="2149" w:hanging="360"/>
      </w:pPr>
    </w:lvl>
    <w:lvl w:ilvl="2" w:tplc="5FDAAB20">
      <w:start w:val="1"/>
      <w:numFmt w:val="lowerRoman"/>
      <w:lvlText w:val="%3."/>
      <w:lvlJc w:val="right"/>
      <w:pPr>
        <w:ind w:left="2869" w:hanging="180"/>
      </w:pPr>
    </w:lvl>
    <w:lvl w:ilvl="3" w:tplc="74928FC4">
      <w:start w:val="1"/>
      <w:numFmt w:val="decimal"/>
      <w:lvlText w:val="%4."/>
      <w:lvlJc w:val="left"/>
      <w:pPr>
        <w:ind w:left="3589" w:hanging="360"/>
      </w:pPr>
    </w:lvl>
    <w:lvl w:ilvl="4" w:tplc="E48A2FA8">
      <w:start w:val="1"/>
      <w:numFmt w:val="lowerLetter"/>
      <w:lvlText w:val="%5."/>
      <w:lvlJc w:val="left"/>
      <w:pPr>
        <w:ind w:left="4309" w:hanging="360"/>
      </w:pPr>
    </w:lvl>
    <w:lvl w:ilvl="5" w:tplc="98B4B5D0">
      <w:start w:val="1"/>
      <w:numFmt w:val="lowerRoman"/>
      <w:lvlText w:val="%6."/>
      <w:lvlJc w:val="right"/>
      <w:pPr>
        <w:ind w:left="5029" w:hanging="180"/>
      </w:pPr>
    </w:lvl>
    <w:lvl w:ilvl="6" w:tplc="9B3CB67C">
      <w:start w:val="1"/>
      <w:numFmt w:val="decimal"/>
      <w:lvlText w:val="%7."/>
      <w:lvlJc w:val="left"/>
      <w:pPr>
        <w:ind w:left="5749" w:hanging="360"/>
      </w:pPr>
    </w:lvl>
    <w:lvl w:ilvl="7" w:tplc="42A63508">
      <w:start w:val="1"/>
      <w:numFmt w:val="lowerLetter"/>
      <w:lvlText w:val="%8."/>
      <w:lvlJc w:val="left"/>
      <w:pPr>
        <w:ind w:left="6469" w:hanging="360"/>
      </w:pPr>
    </w:lvl>
    <w:lvl w:ilvl="8" w:tplc="D32AA2CA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multiLevelType w:val="hybridMultilevel"/>
    <w:lvl w:ilvl="0" w:tplc="CE648298">
      <w:start w:val="1"/>
      <w:numFmt w:val="decimal"/>
      <w:lvlText w:val="%1."/>
      <w:lvlJc w:val="left"/>
      <w:pPr>
        <w:ind w:left="720" w:hanging="360"/>
      </w:pPr>
    </w:lvl>
    <w:lvl w:ilvl="1" w:tplc="95462022">
      <w:start w:val="1"/>
      <w:numFmt w:val="lowerLetter"/>
      <w:lvlText w:val="%2."/>
      <w:lvlJc w:val="left"/>
      <w:pPr>
        <w:ind w:left="1440" w:hanging="360"/>
      </w:pPr>
    </w:lvl>
    <w:lvl w:ilvl="2" w:tplc="424258CE">
      <w:start w:val="1"/>
      <w:numFmt w:val="lowerRoman"/>
      <w:lvlText w:val="%3."/>
      <w:lvlJc w:val="right"/>
      <w:pPr>
        <w:ind w:left="2160" w:hanging="180"/>
      </w:pPr>
    </w:lvl>
    <w:lvl w:ilvl="3" w:tplc="5EA41B56">
      <w:start w:val="1"/>
      <w:numFmt w:val="decimal"/>
      <w:lvlText w:val="%4."/>
      <w:lvlJc w:val="left"/>
      <w:pPr>
        <w:ind w:left="2880" w:hanging="360"/>
      </w:pPr>
    </w:lvl>
    <w:lvl w:ilvl="4" w:tplc="1BE0CD76">
      <w:start w:val="1"/>
      <w:numFmt w:val="lowerLetter"/>
      <w:lvlText w:val="%5."/>
      <w:lvlJc w:val="left"/>
      <w:pPr>
        <w:ind w:left="3600" w:hanging="360"/>
      </w:pPr>
    </w:lvl>
    <w:lvl w:ilvl="5" w:tplc="A7AC0962">
      <w:start w:val="1"/>
      <w:numFmt w:val="lowerRoman"/>
      <w:lvlText w:val="%6."/>
      <w:lvlJc w:val="right"/>
      <w:pPr>
        <w:ind w:left="4320" w:hanging="180"/>
      </w:pPr>
    </w:lvl>
    <w:lvl w:ilvl="6" w:tplc="475277BE">
      <w:start w:val="1"/>
      <w:numFmt w:val="decimal"/>
      <w:lvlText w:val="%7."/>
      <w:lvlJc w:val="left"/>
      <w:pPr>
        <w:ind w:left="5040" w:hanging="360"/>
      </w:pPr>
    </w:lvl>
    <w:lvl w:ilvl="7" w:tplc="39606260">
      <w:start w:val="1"/>
      <w:numFmt w:val="lowerLetter"/>
      <w:lvlText w:val="%8."/>
      <w:lvlJc w:val="left"/>
      <w:pPr>
        <w:ind w:left="5760" w:hanging="360"/>
      </w:pPr>
    </w:lvl>
    <w:lvl w:ilvl="8" w:tplc="8BC46DC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 w:tplc="8048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00C866">
      <w:start w:val="1"/>
      <w:numFmt w:val="lowerLetter"/>
      <w:lvlText w:val="%2."/>
      <w:lvlJc w:val="left"/>
      <w:pPr>
        <w:ind w:left="1440" w:hanging="360"/>
      </w:pPr>
    </w:lvl>
    <w:lvl w:ilvl="2" w:tplc="AEAA58D4">
      <w:start w:val="1"/>
      <w:numFmt w:val="lowerRoman"/>
      <w:lvlText w:val="%3."/>
      <w:lvlJc w:val="right"/>
      <w:pPr>
        <w:ind w:left="2160" w:hanging="180"/>
      </w:pPr>
    </w:lvl>
    <w:lvl w:ilvl="3" w:tplc="10DE7698">
      <w:start w:val="1"/>
      <w:numFmt w:val="decimal"/>
      <w:lvlText w:val="%4."/>
      <w:lvlJc w:val="left"/>
      <w:pPr>
        <w:ind w:left="2880" w:hanging="360"/>
      </w:pPr>
    </w:lvl>
    <w:lvl w:ilvl="4" w:tplc="0478CE14">
      <w:start w:val="1"/>
      <w:numFmt w:val="lowerLetter"/>
      <w:lvlText w:val="%5."/>
      <w:lvlJc w:val="left"/>
      <w:pPr>
        <w:ind w:left="3600" w:hanging="360"/>
      </w:pPr>
    </w:lvl>
    <w:lvl w:ilvl="5" w:tplc="6298D8F8">
      <w:start w:val="1"/>
      <w:numFmt w:val="lowerRoman"/>
      <w:lvlText w:val="%6."/>
      <w:lvlJc w:val="right"/>
      <w:pPr>
        <w:ind w:left="4320" w:hanging="180"/>
      </w:pPr>
    </w:lvl>
    <w:lvl w:ilvl="6" w:tplc="4A5C1B86">
      <w:start w:val="1"/>
      <w:numFmt w:val="decimal"/>
      <w:lvlText w:val="%7."/>
      <w:lvlJc w:val="left"/>
      <w:pPr>
        <w:ind w:left="5040" w:hanging="360"/>
      </w:pPr>
    </w:lvl>
    <w:lvl w:ilvl="7" w:tplc="2A2AE644">
      <w:start w:val="1"/>
      <w:numFmt w:val="lowerLetter"/>
      <w:lvlText w:val="%8."/>
      <w:lvlJc w:val="left"/>
      <w:pPr>
        <w:ind w:left="5760" w:hanging="360"/>
      </w:pPr>
    </w:lvl>
    <w:lvl w:ilvl="8" w:tplc="449ED66C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 w:tplc="D3CE4046">
      <w:start w:val="1"/>
      <w:numFmt w:val="decimal"/>
      <w:lvlText w:val="%1."/>
      <w:lvlJc w:val="left"/>
      <w:pPr>
        <w:ind w:left="720" w:hanging="360"/>
      </w:pPr>
    </w:lvl>
    <w:lvl w:ilvl="1" w:tplc="4B905F8E">
      <w:start w:val="1"/>
      <w:numFmt w:val="lowerLetter"/>
      <w:lvlText w:val="%2."/>
      <w:lvlJc w:val="left"/>
      <w:pPr>
        <w:ind w:left="1440" w:hanging="360"/>
      </w:pPr>
    </w:lvl>
    <w:lvl w:ilvl="2" w:tplc="2020EB14">
      <w:start w:val="1"/>
      <w:numFmt w:val="lowerRoman"/>
      <w:lvlText w:val="%3."/>
      <w:lvlJc w:val="right"/>
      <w:pPr>
        <w:ind w:left="2160" w:hanging="180"/>
      </w:pPr>
    </w:lvl>
    <w:lvl w:ilvl="3" w:tplc="0BDC3AD0">
      <w:start w:val="1"/>
      <w:numFmt w:val="decimal"/>
      <w:lvlText w:val="%4."/>
      <w:lvlJc w:val="left"/>
      <w:pPr>
        <w:ind w:left="2880" w:hanging="360"/>
      </w:pPr>
    </w:lvl>
    <w:lvl w:ilvl="4" w:tplc="BCE4ECE4">
      <w:start w:val="1"/>
      <w:numFmt w:val="lowerLetter"/>
      <w:lvlText w:val="%5."/>
      <w:lvlJc w:val="left"/>
      <w:pPr>
        <w:ind w:left="3600" w:hanging="360"/>
      </w:pPr>
    </w:lvl>
    <w:lvl w:ilvl="5" w:tplc="80441904">
      <w:start w:val="1"/>
      <w:numFmt w:val="lowerRoman"/>
      <w:lvlText w:val="%6."/>
      <w:lvlJc w:val="right"/>
      <w:pPr>
        <w:ind w:left="4320" w:hanging="180"/>
      </w:pPr>
    </w:lvl>
    <w:lvl w:ilvl="6" w:tplc="374A5D72">
      <w:start w:val="1"/>
      <w:numFmt w:val="decimal"/>
      <w:lvlText w:val="%7."/>
      <w:lvlJc w:val="left"/>
      <w:pPr>
        <w:ind w:left="5040" w:hanging="360"/>
      </w:pPr>
    </w:lvl>
    <w:lvl w:ilvl="7" w:tplc="5E846840">
      <w:start w:val="1"/>
      <w:numFmt w:val="lowerLetter"/>
      <w:lvlText w:val="%8."/>
      <w:lvlJc w:val="left"/>
      <w:pPr>
        <w:ind w:left="5760" w:hanging="360"/>
      </w:pPr>
    </w:lvl>
    <w:lvl w:ilvl="8" w:tplc="FB14B99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 w:tplc="19B69EEC">
      <w:start w:val="1"/>
      <w:numFmt w:val="decimal"/>
      <w:lvlText w:val="%1."/>
      <w:lvlJc w:val="left"/>
      <w:pPr>
        <w:ind w:left="720" w:hanging="360"/>
      </w:pPr>
    </w:lvl>
    <w:lvl w:ilvl="1" w:tplc="75CEE6BC">
      <w:start w:val="1"/>
      <w:numFmt w:val="lowerLetter"/>
      <w:lvlText w:val="%2."/>
      <w:lvlJc w:val="left"/>
      <w:pPr>
        <w:ind w:left="1440" w:hanging="360"/>
      </w:pPr>
    </w:lvl>
    <w:lvl w:ilvl="2" w:tplc="5FC0DDEC">
      <w:start w:val="1"/>
      <w:numFmt w:val="lowerRoman"/>
      <w:lvlText w:val="%3."/>
      <w:lvlJc w:val="right"/>
      <w:pPr>
        <w:ind w:left="2160" w:hanging="180"/>
      </w:pPr>
    </w:lvl>
    <w:lvl w:ilvl="3" w:tplc="456A596C">
      <w:start w:val="1"/>
      <w:numFmt w:val="decimal"/>
      <w:lvlText w:val="%4."/>
      <w:lvlJc w:val="left"/>
      <w:pPr>
        <w:ind w:left="2880" w:hanging="360"/>
      </w:pPr>
    </w:lvl>
    <w:lvl w:ilvl="4" w:tplc="0640136C">
      <w:start w:val="1"/>
      <w:numFmt w:val="lowerLetter"/>
      <w:lvlText w:val="%5."/>
      <w:lvlJc w:val="left"/>
      <w:pPr>
        <w:ind w:left="3600" w:hanging="360"/>
      </w:pPr>
    </w:lvl>
    <w:lvl w:ilvl="5" w:tplc="82069886">
      <w:start w:val="1"/>
      <w:numFmt w:val="lowerRoman"/>
      <w:lvlText w:val="%6."/>
      <w:lvlJc w:val="right"/>
      <w:pPr>
        <w:ind w:left="4320" w:hanging="180"/>
      </w:pPr>
    </w:lvl>
    <w:lvl w:ilvl="6" w:tplc="D326F6F0">
      <w:start w:val="1"/>
      <w:numFmt w:val="decimal"/>
      <w:lvlText w:val="%7."/>
      <w:lvlJc w:val="left"/>
      <w:pPr>
        <w:ind w:left="5040" w:hanging="360"/>
      </w:pPr>
    </w:lvl>
    <w:lvl w:ilvl="7" w:tplc="E80467F8">
      <w:start w:val="1"/>
      <w:numFmt w:val="lowerLetter"/>
      <w:lvlText w:val="%8."/>
      <w:lvlJc w:val="left"/>
      <w:pPr>
        <w:ind w:left="5760" w:hanging="360"/>
      </w:pPr>
    </w:lvl>
    <w:lvl w:ilvl="8" w:tplc="1548DCD6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 w:tplc="0BE226A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4462A4">
      <w:start w:val="1"/>
      <w:numFmt w:val="lowerLetter"/>
      <w:lvlText w:val="%2."/>
      <w:lvlJc w:val="left"/>
      <w:pPr>
        <w:ind w:left="1440" w:hanging="360"/>
      </w:pPr>
    </w:lvl>
    <w:lvl w:ilvl="2" w:tplc="951E3A08">
      <w:start w:val="1"/>
      <w:numFmt w:val="lowerRoman"/>
      <w:lvlText w:val="%3."/>
      <w:lvlJc w:val="right"/>
      <w:pPr>
        <w:ind w:left="2160" w:hanging="180"/>
      </w:pPr>
    </w:lvl>
    <w:lvl w:ilvl="3" w:tplc="BF38584C">
      <w:start w:val="1"/>
      <w:numFmt w:val="decimal"/>
      <w:lvlText w:val="%4."/>
      <w:lvlJc w:val="left"/>
      <w:pPr>
        <w:ind w:left="2880" w:hanging="360"/>
      </w:pPr>
    </w:lvl>
    <w:lvl w:ilvl="4" w:tplc="F3D2599A">
      <w:start w:val="1"/>
      <w:numFmt w:val="lowerLetter"/>
      <w:lvlText w:val="%5."/>
      <w:lvlJc w:val="left"/>
      <w:pPr>
        <w:ind w:left="3600" w:hanging="360"/>
      </w:pPr>
    </w:lvl>
    <w:lvl w:ilvl="5" w:tplc="C05E4772">
      <w:start w:val="1"/>
      <w:numFmt w:val="lowerRoman"/>
      <w:lvlText w:val="%6."/>
      <w:lvlJc w:val="right"/>
      <w:pPr>
        <w:ind w:left="4320" w:hanging="180"/>
      </w:pPr>
    </w:lvl>
    <w:lvl w:ilvl="6" w:tplc="493C041C">
      <w:start w:val="1"/>
      <w:numFmt w:val="decimal"/>
      <w:lvlText w:val="%7."/>
      <w:lvlJc w:val="left"/>
      <w:pPr>
        <w:ind w:left="5040" w:hanging="360"/>
      </w:pPr>
    </w:lvl>
    <w:lvl w:ilvl="7" w:tplc="F02A0850">
      <w:start w:val="1"/>
      <w:numFmt w:val="lowerLetter"/>
      <w:lvlText w:val="%8."/>
      <w:lvlJc w:val="left"/>
      <w:pPr>
        <w:ind w:left="5760" w:hanging="360"/>
      </w:pPr>
    </w:lvl>
    <w:lvl w:ilvl="8" w:tplc="4344D88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 w:tplc="692AF34A">
      <w:start w:val="1"/>
      <w:numFmt w:val="decimal"/>
      <w:lvlText w:val="%1."/>
      <w:lvlJc w:val="left"/>
      <w:pPr>
        <w:ind w:left="720" w:hanging="360"/>
      </w:pPr>
    </w:lvl>
    <w:lvl w:ilvl="1" w:tplc="06A07D88">
      <w:start w:val="1"/>
      <w:numFmt w:val="lowerLetter"/>
      <w:lvlText w:val="%2."/>
      <w:lvlJc w:val="left"/>
      <w:pPr>
        <w:ind w:left="1440" w:hanging="360"/>
      </w:pPr>
    </w:lvl>
    <w:lvl w:ilvl="2" w:tplc="290ACBA8">
      <w:start w:val="1"/>
      <w:numFmt w:val="lowerRoman"/>
      <w:lvlText w:val="%3."/>
      <w:lvlJc w:val="right"/>
      <w:pPr>
        <w:ind w:left="2160" w:hanging="180"/>
      </w:pPr>
    </w:lvl>
    <w:lvl w:ilvl="3" w:tplc="A96AB80E">
      <w:start w:val="1"/>
      <w:numFmt w:val="decimal"/>
      <w:lvlText w:val="%4."/>
      <w:lvlJc w:val="left"/>
      <w:pPr>
        <w:ind w:left="2880" w:hanging="360"/>
      </w:pPr>
    </w:lvl>
    <w:lvl w:ilvl="4" w:tplc="976EDCFC">
      <w:start w:val="1"/>
      <w:numFmt w:val="lowerLetter"/>
      <w:lvlText w:val="%5."/>
      <w:lvlJc w:val="left"/>
      <w:pPr>
        <w:ind w:left="3600" w:hanging="360"/>
      </w:pPr>
    </w:lvl>
    <w:lvl w:ilvl="5" w:tplc="6750CF2C">
      <w:start w:val="1"/>
      <w:numFmt w:val="lowerRoman"/>
      <w:lvlText w:val="%6."/>
      <w:lvlJc w:val="right"/>
      <w:pPr>
        <w:ind w:left="4320" w:hanging="180"/>
      </w:pPr>
    </w:lvl>
    <w:lvl w:ilvl="6" w:tplc="5A90C3DC">
      <w:start w:val="1"/>
      <w:numFmt w:val="decimal"/>
      <w:lvlText w:val="%7."/>
      <w:lvlJc w:val="left"/>
      <w:pPr>
        <w:ind w:left="5040" w:hanging="360"/>
      </w:pPr>
    </w:lvl>
    <w:lvl w:ilvl="7" w:tplc="693A7628">
      <w:start w:val="1"/>
      <w:numFmt w:val="lowerLetter"/>
      <w:lvlText w:val="%8."/>
      <w:lvlJc w:val="left"/>
      <w:pPr>
        <w:ind w:left="5760" w:hanging="360"/>
      </w:pPr>
    </w:lvl>
    <w:lvl w:ilvl="8" w:tplc="380CA0F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 w:tplc="4FA255EC">
      <w:start w:val="1"/>
      <w:numFmt w:val="decimal"/>
      <w:lvlText w:val="%1."/>
      <w:lvlJc w:val="left"/>
      <w:pPr>
        <w:ind w:left="720" w:hanging="360"/>
      </w:pPr>
    </w:lvl>
    <w:lvl w:ilvl="1" w:tplc="B05C4A8C">
      <w:start w:val="1"/>
      <w:numFmt w:val="lowerLetter"/>
      <w:lvlText w:val="%2."/>
      <w:lvlJc w:val="left"/>
      <w:pPr>
        <w:ind w:left="1440" w:hanging="360"/>
      </w:pPr>
    </w:lvl>
    <w:lvl w:ilvl="2" w:tplc="65F4D1D6">
      <w:start w:val="1"/>
      <w:numFmt w:val="lowerRoman"/>
      <w:lvlText w:val="%3."/>
      <w:lvlJc w:val="right"/>
      <w:pPr>
        <w:ind w:left="2160" w:hanging="180"/>
      </w:pPr>
    </w:lvl>
    <w:lvl w:ilvl="3" w:tplc="7EB66A5A">
      <w:start w:val="1"/>
      <w:numFmt w:val="decimal"/>
      <w:lvlText w:val="%4."/>
      <w:lvlJc w:val="left"/>
      <w:pPr>
        <w:ind w:left="2880" w:hanging="360"/>
      </w:pPr>
    </w:lvl>
    <w:lvl w:ilvl="4" w:tplc="721C35AA">
      <w:start w:val="1"/>
      <w:numFmt w:val="lowerLetter"/>
      <w:lvlText w:val="%5."/>
      <w:lvlJc w:val="left"/>
      <w:pPr>
        <w:ind w:left="3600" w:hanging="360"/>
      </w:pPr>
    </w:lvl>
    <w:lvl w:ilvl="5" w:tplc="3532059E">
      <w:start w:val="1"/>
      <w:numFmt w:val="lowerRoman"/>
      <w:lvlText w:val="%6."/>
      <w:lvlJc w:val="right"/>
      <w:pPr>
        <w:ind w:left="4320" w:hanging="180"/>
      </w:pPr>
    </w:lvl>
    <w:lvl w:ilvl="6" w:tplc="F4DA046A">
      <w:start w:val="1"/>
      <w:numFmt w:val="decimal"/>
      <w:lvlText w:val="%7."/>
      <w:lvlJc w:val="left"/>
      <w:pPr>
        <w:ind w:left="5040" w:hanging="360"/>
      </w:pPr>
    </w:lvl>
    <w:lvl w:ilvl="7" w:tplc="A7D4FFEA">
      <w:start w:val="1"/>
      <w:numFmt w:val="lowerLetter"/>
      <w:lvlText w:val="%8."/>
      <w:lvlJc w:val="left"/>
      <w:pPr>
        <w:ind w:left="5760" w:hanging="360"/>
      </w:pPr>
    </w:lvl>
    <w:lvl w:ilvl="8" w:tplc="481826A4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 w:tplc="07D01530">
      <w:start w:val="1"/>
      <w:numFmt w:val="decimal"/>
      <w:lvlText w:val="%1)"/>
      <w:lvlJc w:val="left"/>
      <w:pPr>
        <w:ind w:left="720" w:hanging="360"/>
      </w:pPr>
    </w:lvl>
    <w:lvl w:ilvl="1" w:tplc="1C6015D4">
      <w:start w:val="1"/>
      <w:numFmt w:val="lowerLetter"/>
      <w:lvlText w:val="%2."/>
      <w:lvlJc w:val="left"/>
      <w:pPr>
        <w:ind w:left="1440" w:hanging="360"/>
      </w:pPr>
    </w:lvl>
    <w:lvl w:ilvl="2" w:tplc="AEAC9216">
      <w:start w:val="1"/>
      <w:numFmt w:val="lowerRoman"/>
      <w:lvlText w:val="%3."/>
      <w:lvlJc w:val="right"/>
      <w:pPr>
        <w:ind w:left="2160" w:hanging="180"/>
      </w:pPr>
    </w:lvl>
    <w:lvl w:ilvl="3" w:tplc="C3C26612">
      <w:start w:val="1"/>
      <w:numFmt w:val="decimal"/>
      <w:lvlText w:val="%4."/>
      <w:lvlJc w:val="left"/>
      <w:pPr>
        <w:ind w:left="2880" w:hanging="360"/>
      </w:pPr>
    </w:lvl>
    <w:lvl w:ilvl="4" w:tplc="21A2BC4E">
      <w:start w:val="1"/>
      <w:numFmt w:val="lowerLetter"/>
      <w:lvlText w:val="%5."/>
      <w:lvlJc w:val="left"/>
      <w:pPr>
        <w:ind w:left="3600" w:hanging="360"/>
      </w:pPr>
    </w:lvl>
    <w:lvl w:ilvl="5" w:tplc="7CB223A2">
      <w:start w:val="1"/>
      <w:numFmt w:val="lowerRoman"/>
      <w:lvlText w:val="%6."/>
      <w:lvlJc w:val="right"/>
      <w:pPr>
        <w:ind w:left="4320" w:hanging="180"/>
      </w:pPr>
    </w:lvl>
    <w:lvl w:ilvl="6" w:tplc="6110321E">
      <w:start w:val="1"/>
      <w:numFmt w:val="decimal"/>
      <w:lvlText w:val="%7."/>
      <w:lvlJc w:val="left"/>
      <w:pPr>
        <w:ind w:left="5040" w:hanging="360"/>
      </w:pPr>
    </w:lvl>
    <w:lvl w:ilvl="7" w:tplc="EF0C1F48">
      <w:start w:val="1"/>
      <w:numFmt w:val="lowerLetter"/>
      <w:lvlText w:val="%8."/>
      <w:lvlJc w:val="left"/>
      <w:pPr>
        <w:ind w:left="5760" w:hanging="360"/>
      </w:pPr>
    </w:lvl>
    <w:lvl w:ilvl="8" w:tplc="9092A5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2"/>
  </w:num>
  <w:num w:numId="9">
    <w:abstractNumId w:val="8"/>
  </w:num>
  <w:num w:numId="10">
    <w:abstractNumId w:val="6"/>
  </w:num>
  <w:num w:numId="11">
    <w:abstractNumId w:val="7"/>
  </w:num>
  <w:num w:numId="12">
    <w:abstractNumId w:val="41"/>
  </w:num>
  <w:num w:numId="13">
    <w:abstractNumId w:val="18"/>
  </w:num>
  <w:num w:numId="14">
    <w:abstractNumId w:val="15"/>
  </w:num>
  <w:num w:numId="15">
    <w:abstractNumId w:val="21"/>
  </w:num>
  <w:num w:numId="16">
    <w:abstractNumId w:val="28"/>
  </w:num>
  <w:num w:numId="17">
    <w:abstractNumId w:val="34"/>
  </w:num>
  <w:num w:numId="18">
    <w:abstractNumId w:val="39"/>
  </w:num>
  <w:num w:numId="19">
    <w:abstractNumId w:val="25"/>
  </w:num>
  <w:num w:numId="20">
    <w:abstractNumId w:val="26"/>
  </w:num>
  <w:num w:numId="21">
    <w:abstractNumId w:val="10"/>
  </w:num>
  <w:num w:numId="22">
    <w:abstractNumId w:val="40"/>
  </w:num>
  <w:num w:numId="23">
    <w:abstractNumId w:val="20"/>
  </w:num>
  <w:num w:numId="24">
    <w:abstractNumId w:val="36"/>
  </w:num>
  <w:num w:numId="25">
    <w:abstractNumId w:val="19"/>
  </w:num>
  <w:num w:numId="26">
    <w:abstractNumId w:val="31"/>
  </w:num>
  <w:num w:numId="27">
    <w:abstractNumId w:val="24"/>
  </w:num>
  <w:num w:numId="28">
    <w:abstractNumId w:val="37"/>
  </w:num>
  <w:num w:numId="29">
    <w:abstractNumId w:val="17"/>
  </w:num>
  <w:num w:numId="30">
    <w:abstractNumId w:val="0"/>
  </w:num>
  <w:num w:numId="31">
    <w:abstractNumId w:val="27"/>
  </w:num>
  <w:num w:numId="32">
    <w:abstractNumId w:val="30"/>
  </w:num>
  <w:num w:numId="33">
    <w:abstractNumId w:val="32"/>
  </w:num>
  <w:num w:numId="34">
    <w:abstractNumId w:val="14"/>
  </w:num>
  <w:num w:numId="35">
    <w:abstractNumId w:val="5"/>
  </w:num>
  <w:num w:numId="36">
    <w:abstractNumId w:val="3"/>
    <w:lvlOverride w:ilvl="0">
      <w:startOverride w:val="2"/>
    </w:lvlOverride>
  </w:num>
  <w:num w:numId="37">
    <w:abstractNumId w:val="38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2"/>
  </w:num>
  <w:num w:numId="42">
    <w:abstractNumId w:val="2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 w:line="276" w:lineRule="auto"/>
      <w:jc w:val="center"/>
      <w:outlineLvl w:val="1"/>
    </w:pPr>
    <w:rPr>
      <w:rFonts w:ascii="Calibri Light" w:hAnsi="Calibri Light" w:eastAsia="Times New Roman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 w:after="0"/>
      <w:outlineLvl w:val="2"/>
    </w:pPr>
    <w:rPr>
      <w:rFonts w:ascii="Cambria" w:hAnsi="Cambria" w:eastAsia="Times New Roman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styleId="a4" w:customStyle="1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6" w:customStyle="1">
    <w:name w:val="Выделенная цитата Знак"/>
    <w:link w:val="a5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a8" w:customStyle="1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styleId="110" w:customStyle="1">
    <w:name w:val="Заголовок 11"/>
    <w:basedOn w:val="a"/>
    <w:next w:val="a"/>
    <w:qFormat/>
    <w:pPr>
      <w:keepNext/>
      <w:keepLines/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20" w:customStyle="1">
    <w:name w:val="Заголовок 2 Знак"/>
    <w:basedOn w:val="a0"/>
    <w:link w:val="2"/>
    <w:rPr>
      <w:rFonts w:ascii="Calibri Light" w:hAnsi="Calibri Light" w:eastAsia="Times New Roman" w:cs="Times New Roman"/>
      <w:b/>
      <w:bCs/>
      <w:color w:val="5b9bd5"/>
      <w:sz w:val="26"/>
      <w:szCs w:val="26"/>
    </w:rPr>
  </w:style>
  <w:style w:type="paragraph" w:styleId="310" w:customStyle="1">
    <w:name w:val="Заголовок 31"/>
    <w:basedOn w:val="a"/>
    <w:next w:val="a"/>
    <w:semiHidden/>
    <w:unhideWhenUsed/>
    <w:qFormat/>
    <w:pPr>
      <w:keepNext/>
      <w:keepLines/>
      <w:spacing w:before="200" w:after="0" w:line="276" w:lineRule="auto"/>
      <w:outlineLvl w:val="2"/>
    </w:pPr>
    <w:rPr>
      <w:rFonts w:ascii="Cambria" w:hAnsi="Cambria" w:eastAsia="Times New Roman" w:cs="Times New Roman"/>
      <w:b/>
      <w:bCs/>
      <w:color w:val="4f81bd"/>
      <w:lang w:eastAsia="ru-RU"/>
    </w:rPr>
  </w:style>
  <w:style w:type="character" w:styleId="60" w:customStyle="1">
    <w:name w:val="Заголовок 6 Знак"/>
    <w:basedOn w:val="a0"/>
    <w:link w:val="6"/>
    <w:semiHidden/>
    <w:rPr>
      <w:rFonts w:ascii="Times New Roman" w:hAnsi="Times New Roman" w:eastAsia="Times New Roman" w:cs="Times New Roman"/>
      <w:b/>
      <w:bCs/>
      <w:lang w:eastAsia="ru-RU"/>
    </w:rPr>
  </w:style>
  <w:style w:type="numbering" w:styleId="12" w:customStyle="1">
    <w:name w:val="Нет списка1"/>
    <w:next w:val="a2"/>
    <w:uiPriority w:val="99"/>
    <w:semiHidden/>
    <w:unhideWhenUsed/>
  </w:style>
  <w:style w:type="character" w:styleId="10" w:customStyle="1">
    <w:name w:val="Заголовок 1 Знак"/>
    <w:basedOn w:val="a0"/>
    <w:link w:val="1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30" w:customStyle="1">
    <w:name w:val="Заголовок 3 Знак"/>
    <w:basedOn w:val="a0"/>
    <w:link w:val="3"/>
    <w:semiHidden/>
    <w:rPr>
      <w:rFonts w:ascii="Cambria" w:hAnsi="Cambria" w:eastAsia="Times New Roman" w:cs="Times New Roman"/>
      <w:b/>
      <w:bCs/>
      <w:color w:val="4f81bd"/>
      <w:lang w:eastAsia="ru-RU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styleId="13" w:customStyle="1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b" w:customStyle="1">
    <w:name w:val="Обычный (Интернет) Знак"/>
    <w:link w:val="ac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c">
    <w:name w:val="Normal (Web)"/>
    <w:basedOn w:val="a"/>
    <w:link w:val="ab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  <w:ind w:right="-34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e" w:customStyle="1">
    <w:name w:val="Текст сноски Знак"/>
    <w:basedOn w:val="a0"/>
    <w:link w:val="ad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hAnsi="Calibri" w:eastAsia="Calibri" w:cs="Times New Roman"/>
    </w:rPr>
  </w:style>
  <w:style w:type="character" w:styleId="af0" w:customStyle="1">
    <w:name w:val="Верхний колонтитул Знак"/>
    <w:basedOn w:val="a0"/>
    <w:link w:val="af"/>
    <w:uiPriority w:val="99"/>
    <w:rPr>
      <w:rFonts w:ascii="Calibri" w:hAnsi="Calibri" w:eastAsia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hAnsi="Calibri" w:eastAsia="Calibri" w:cs="Times New Roman"/>
    </w:rPr>
  </w:style>
  <w:style w:type="character" w:styleId="af2" w:customStyle="1">
    <w:name w:val="Нижний колонтитул Знак"/>
    <w:basedOn w:val="a0"/>
    <w:link w:val="af1"/>
    <w:uiPriority w:val="99"/>
    <w:rPr>
      <w:rFonts w:ascii="Calibri" w:hAnsi="Calibri" w:eastAsia="Calibri" w:cs="Times New Roman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4" w:customStyle="1">
    <w:name w:val="Текст концевой сноски Знак"/>
    <w:basedOn w:val="a0"/>
    <w:link w:val="af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uiPriority w:val="99"/>
    <w:qFormat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f6" w:customStyle="1">
    <w:name w:val="Заголовок Знак"/>
    <w:basedOn w:val="a0"/>
    <w:link w:val="af5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af7">
    <w:name w:val="Body Text"/>
    <w:basedOn w:val="a"/>
    <w:link w:val="af8"/>
    <w:semiHidden/>
    <w:unhideWhenUsed/>
    <w:pPr>
      <w:widowControl w:val="off"/>
      <w:spacing w:after="120" w:line="240" w:lineRule="auto"/>
      <w:ind w:right="-34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af8" w:customStyle="1">
    <w:name w:val="Основной текст Знак"/>
    <w:basedOn w:val="a0"/>
    <w:link w:val="af7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af9">
    <w:name w:val="Body Text Indent"/>
    <w:basedOn w:val="a"/>
    <w:link w:val="afa"/>
    <w:uiPriority w:val="99"/>
    <w:semiHidden/>
    <w:unhideWhenUsed/>
    <w:pPr>
      <w:spacing w:after="120" w:line="276" w:lineRule="auto"/>
      <w:ind w:left="283"/>
      <w:jc w:val="center"/>
    </w:pPr>
    <w:rPr>
      <w:rFonts w:ascii="Calibri" w:hAnsi="Calibri" w:eastAsia="Calibri" w:cs="Times New Roman"/>
    </w:rPr>
  </w:style>
  <w:style w:type="character" w:styleId="afa" w:customStyle="1">
    <w:name w:val="Основной текст с отступом Знак"/>
    <w:basedOn w:val="a0"/>
    <w:link w:val="af9"/>
    <w:uiPriority w:val="99"/>
    <w:semiHidden/>
    <w:rPr>
      <w:rFonts w:ascii="Calibri" w:hAnsi="Calibri" w:eastAsia="Calibri" w:cs="Times New Roman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  <w:jc w:val="center"/>
    </w:pPr>
    <w:rPr>
      <w:rFonts w:ascii="Calibri" w:hAnsi="Calibri" w:eastAsia="Calibri" w:cs="Times New Roman"/>
    </w:rPr>
  </w:style>
  <w:style w:type="character" w:styleId="25" w:customStyle="1">
    <w:name w:val="Основной текст 2 Знак"/>
    <w:basedOn w:val="a0"/>
    <w:link w:val="24"/>
    <w:uiPriority w:val="99"/>
    <w:semiHidden/>
    <w:rPr>
      <w:rFonts w:ascii="Calibri" w:hAnsi="Calibri" w:eastAsia="Calibri" w:cs="Times New Roman"/>
    </w:rPr>
  </w:style>
  <w:style w:type="paragraph" w:styleId="33">
    <w:name w:val="Body Text 3"/>
    <w:basedOn w:val="a"/>
    <w:link w:val="34"/>
    <w:semiHidden/>
    <w:unhideWhenUsed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34" w:customStyle="1">
    <w:name w:val="Основной текст 3 Знак"/>
    <w:basedOn w:val="a0"/>
    <w:link w:val="33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35">
    <w:name w:val="Body Text Indent 3"/>
    <w:basedOn w:val="a"/>
    <w:link w:val="36"/>
    <w:semiHidden/>
    <w:unhideWhenUsed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6" w:customStyle="1">
    <w:name w:val="Основной текст с отступом 3 Знак"/>
    <w:basedOn w:val="a0"/>
    <w:link w:val="35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  <w:jc w:val="center"/>
    </w:pPr>
    <w:rPr>
      <w:rFonts w:ascii="Tahoma" w:hAnsi="Tahoma" w:eastAsia="Calibri" w:cs="Tahoma"/>
      <w:sz w:val="16"/>
      <w:szCs w:val="16"/>
    </w:rPr>
  </w:style>
  <w:style w:type="character" w:styleId="afc" w:customStyle="1">
    <w:name w:val="Текст выноски Знак"/>
    <w:basedOn w:val="a0"/>
    <w:link w:val="afb"/>
    <w:uiPriority w:val="99"/>
    <w:semiHidden/>
    <w:rPr>
      <w:rFonts w:ascii="Tahoma" w:hAnsi="Tahoma" w:eastAsia="Calibri" w:cs="Tahoma"/>
      <w:sz w:val="16"/>
      <w:szCs w:val="16"/>
    </w:rPr>
  </w:style>
  <w:style w:type="character" w:styleId="afd" w:customStyle="1">
    <w:name w:val="Без интервала Знак"/>
    <w:link w:val="afe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e">
    <w:name w:val="No Spacing"/>
    <w:basedOn w:val="a"/>
    <w:link w:val="afd"/>
    <w:uiPriority w:val="1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f" w:customStyle="1">
    <w:name w:val="Абзац списка Знак"/>
    <w:basedOn w:val="a0"/>
    <w:link w:val="aff0"/>
    <w:uiPriority w:val="34"/>
    <w:rPr>
      <w:rFonts w:ascii="Times New Roman" w:hAnsi="Times New Roman" w:eastAsia="Times New Roman" w:cs="Times New Roman"/>
      <w:lang w:eastAsia="ru-RU"/>
    </w:rPr>
  </w:style>
  <w:style w:type="paragraph" w:styleId="aff0">
    <w:name w:val="List Paragraph"/>
    <w:basedOn w:val="a"/>
    <w:link w:val="aff"/>
    <w:uiPriority w:val="34"/>
    <w:qFormat/>
    <w:pPr>
      <w:spacing w:after="200" w:line="276" w:lineRule="auto"/>
      <w:ind w:left="720"/>
      <w:contextualSpacing/>
    </w:pPr>
    <w:rPr>
      <w:rFonts w:ascii="Times New Roman" w:hAnsi="Times New Roman" w:eastAsia="Times New Roman" w:cs="Times New Roman"/>
      <w:lang w:eastAsia="ru-RU"/>
    </w:rPr>
  </w:style>
  <w:style w:type="paragraph" w:styleId="ConsPlusNormal" w:customStyle="1">
    <w:name w:val="ConsPlusNormal"/>
    <w:pPr>
      <w:spacing w:after="0" w:line="240" w:lineRule="auto"/>
    </w:pPr>
    <w:rPr>
      <w:rFonts w:ascii="Arial" w:hAnsi="Arial" w:eastAsia="Calibri" w:cs="Arial"/>
      <w:sz w:val="20"/>
      <w:szCs w:val="20"/>
    </w:rPr>
  </w:style>
  <w:style w:type="character" w:styleId="aff1" w:customStyle="1">
    <w:name w:val="Заголовок Диплом Знак"/>
    <w:basedOn w:val="10"/>
    <w:link w:val="aff2"/>
    <w:rPr>
      <w:rFonts w:ascii="Times New Roman" w:hAnsi="Times New Roman" w:eastAsia="Times New Roman" w:cs="Times New Roman"/>
      <w:b/>
      <w:bCs w:val="0"/>
      <w:color w:val="365f91"/>
      <w:sz w:val="28"/>
      <w:szCs w:val="28"/>
      <w:lang w:eastAsia="ru-RU"/>
    </w:rPr>
  </w:style>
  <w:style w:type="paragraph" w:styleId="aff2" w:customStyle="1">
    <w:name w:val="Заголовок Диплом"/>
    <w:basedOn w:val="1"/>
    <w:link w:val="aff1"/>
    <w:qFormat/>
    <w:rPr>
      <w:rFonts w:ascii="Times New Roman" w:hAnsi="Times New Roman"/>
      <w:bCs w:val="0"/>
    </w:rPr>
  </w:style>
  <w:style w:type="character" w:styleId="14" w:customStyle="1">
    <w:name w:val="Стиль1 Знак"/>
    <w:link w:val="15"/>
    <w:rPr>
      <w:rFonts w:ascii="Calibri" w:hAnsi="Calibri" w:eastAsia="Times New Roman" w:cs="Calibri"/>
      <w:b/>
      <w:bCs/>
      <w:i/>
      <w:iCs/>
      <w:sz w:val="28"/>
      <w:szCs w:val="28"/>
    </w:rPr>
  </w:style>
  <w:style w:type="paragraph" w:styleId="15" w:customStyle="1">
    <w:name w:val="Стиль1"/>
    <w:basedOn w:val="a"/>
    <w:link w:val="14"/>
    <w:qFormat/>
    <w:pPr>
      <w:spacing w:after="0" w:line="360" w:lineRule="auto"/>
      <w:ind w:firstLine="709"/>
    </w:pPr>
    <w:rPr>
      <w:rFonts w:ascii="Calibri" w:hAnsi="Calibri" w:eastAsia="Times New Roman" w:cs="Calibri"/>
      <w:b/>
      <w:bCs/>
      <w:i/>
      <w:iCs/>
      <w:sz w:val="28"/>
      <w:szCs w:val="28"/>
    </w:rPr>
  </w:style>
  <w:style w:type="character" w:styleId="53" w:customStyle="1">
    <w:name w:val="Основной текст (5)_"/>
    <w:link w:val="510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510" w:customStyle="1">
    <w:name w:val="Основной текст (5)1"/>
    <w:basedOn w:val="a"/>
    <w:link w:val="53"/>
    <w:uiPriority w:val="99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6" w:customStyle="1">
    <w:name w:val="Абзац списка1"/>
    <w:basedOn w:val="a"/>
    <w:pPr>
      <w:spacing w:after="0" w:line="240" w:lineRule="auto"/>
      <w:ind w:left="7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7" w:customStyle="1">
    <w:name w:val="Обычный1"/>
    <w:pPr>
      <w:widowControl w:val="off"/>
      <w:spacing w:after="0" w:line="240" w:lineRule="auto"/>
      <w:contextualSpacing/>
    </w:pPr>
    <w:rPr>
      <w:rFonts w:ascii="Times New Roman" w:hAnsi="Times New Roman" w:eastAsia="Times New Roman" w:cs="Times New Roman"/>
      <w:color w:val="000000"/>
      <w:sz w:val="24"/>
      <w:lang w:eastAsia="ru-RU"/>
    </w:rPr>
  </w:style>
  <w:style w:type="character" w:styleId="43" w:customStyle="1">
    <w:name w:val="Основной текст (4)_"/>
    <w:link w:val="44"/>
    <w:uiPriority w:val="9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44" w:customStyle="1">
    <w:name w:val="Основной текст (4)"/>
    <w:basedOn w:val="a"/>
    <w:link w:val="43"/>
    <w:uiPriority w:val="99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styleId="37" w:customStyle="1">
    <w:name w:val="Основной текст (3)_"/>
    <w:link w:val="38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38" w:customStyle="1">
    <w:name w:val="Основной текст (3)"/>
    <w:basedOn w:val="a"/>
    <w:link w:val="37"/>
    <w:uiPriority w:val="99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styleId="aff3" w:customStyle="1">
    <w:name w:val="Основной текст_"/>
    <w:link w:val="39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39" w:customStyle="1">
    <w:name w:val="Основной текст3"/>
    <w:basedOn w:val="a"/>
    <w:link w:val="aff3"/>
    <w:pPr>
      <w:widowControl w:val="off"/>
      <w:shd w:val="clear" w:color="auto" w:fill="ffffff"/>
      <w:spacing w:after="4080" w:line="326" w:lineRule="exact"/>
      <w:ind w:hanging="400"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styleId="aff4" w:customStyle="1">
    <w:name w:val="Содержимое таблицы"/>
    <w:basedOn w:val="a"/>
    <w:pPr>
      <w:widowControl w:val="off"/>
      <w:suppressLineNumbers/>
      <w:spacing w:after="0" w:line="240" w:lineRule="auto"/>
    </w:pPr>
    <w:rPr>
      <w:rFonts w:ascii="Arial" w:hAnsi="Arial" w:eastAsia="Lucida Sans Unicode" w:cs="Times New Roman"/>
      <w:sz w:val="20"/>
      <w:szCs w:val="24"/>
      <w:lang w:eastAsia="ru-RU"/>
    </w:rPr>
  </w:style>
  <w:style w:type="paragraph" w:styleId="18" w:customStyle="1">
    <w:name w:val="заголовок 1"/>
    <w:basedOn w:val="a"/>
    <w:next w:val="a"/>
    <w:pPr>
      <w:keepNext/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10" w:customStyle="1">
    <w:name w:val="Основной текст 21"/>
    <w:basedOn w:val="a"/>
    <w:pPr>
      <w:spacing w:after="0" w:line="36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6" w:customStyle="1">
    <w:name w:val="заголовок 2"/>
    <w:basedOn w:val="a"/>
    <w:next w:val="a"/>
    <w:pPr>
      <w:keepNext/>
      <w:spacing w:after="0" w:line="240" w:lineRule="auto"/>
      <w:ind w:firstLine="567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11" w:customStyle="1">
    <w:name w:val="Основной текст с отступом 21"/>
    <w:basedOn w:val="a"/>
    <w:pPr>
      <w:spacing w:after="0" w:line="240" w:lineRule="auto"/>
      <w:ind w:left="510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9" w:customStyle="1">
    <w:name w:val="Цитата1"/>
    <w:basedOn w:val="a"/>
    <w:pPr>
      <w:spacing w:after="0" w:line="240" w:lineRule="auto"/>
      <w:ind w:left="567" w:right="595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a" w:customStyle="1">
    <w:name w:val="1 Знак Знак Знак Знак Знак Знак Знак Знак Знак"/>
    <w:basedOn w:val="a"/>
    <w:pPr>
      <w:spacing w:line="240" w:lineRule="exact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CharCharCarCarCharCharCarCarCharCharCarCarCharChar" w:customStyle="1">
    <w:name w:val="Char Char Car Car Char Char Car Car Char Char Car Car Char Char"/>
    <w:basedOn w:val="a"/>
    <w:pPr>
      <w:spacing w:line="240" w:lineRule="exact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5" w:customStyle="1">
    <w:name w:val="Знак Знак"/>
    <w:basedOn w:val="a"/>
    <w:pPr>
      <w:widowControl w:val="off"/>
      <w:spacing w:line="240" w:lineRule="exact"/>
      <w:jc w:val="right"/>
    </w:pPr>
    <w:rPr>
      <w:rFonts w:ascii="Arial" w:hAnsi="Arial" w:eastAsia="Times New Roman" w:cs="Arial"/>
      <w:sz w:val="20"/>
      <w:szCs w:val="20"/>
      <w:lang w:val="en-GB"/>
    </w:rPr>
  </w:style>
  <w:style w:type="paragraph" w:styleId="ConsNormal" w:customStyle="1">
    <w:name w:val="ConsNormal"/>
    <w:pPr>
      <w:widowControl w:val="off"/>
      <w:spacing w:after="0" w:line="240" w:lineRule="auto"/>
      <w:ind w:firstLine="720"/>
    </w:pPr>
    <w:rPr>
      <w:rFonts w:ascii="Arial" w:hAnsi="Arial" w:eastAsia="Calibri" w:cs="Arial"/>
      <w:sz w:val="16"/>
      <w:szCs w:val="16"/>
      <w:lang w:eastAsia="ru-RU"/>
    </w:rPr>
  </w:style>
  <w:style w:type="paragraph" w:styleId="consplusnormal0" w:customStyle="1">
    <w:name w:val="consplusnormal"/>
    <w:basedOn w:val="a"/>
    <w:pPr>
      <w:spacing w:before="187" w:after="187" w:line="240" w:lineRule="auto"/>
      <w:ind w:left="187" w:right="187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headertext" w:customStyle="1">
    <w:name w:val="headertext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7" w:customStyle="1">
    <w:name w:val="Табл2 Знак"/>
    <w:link w:val="28"/>
    <w:rPr>
      <w:rFonts w:ascii="Times New Roman CYR" w:hAnsi="Times New Roman CYR" w:eastAsia="Times New Roman" w:cs="Times New Roman"/>
      <w:sz w:val="20"/>
      <w:szCs w:val="20"/>
      <w:lang w:eastAsia="ru-RU"/>
    </w:rPr>
  </w:style>
  <w:style w:type="paragraph" w:styleId="28" w:customStyle="1">
    <w:name w:val="Табл2"/>
    <w:basedOn w:val="a"/>
    <w:link w:val="27"/>
    <w:qFormat/>
    <w:pPr>
      <w:widowControl w:val="off"/>
      <w:spacing w:after="0" w:line="240" w:lineRule="auto"/>
      <w:jc w:val="center"/>
    </w:pPr>
    <w:rPr>
      <w:rFonts w:ascii="Times New Roman CYR" w:hAnsi="Times New Roman CYR" w:eastAsia="Times New Roman" w:cs="Times New Roman"/>
      <w:sz w:val="20"/>
      <w:szCs w:val="20"/>
      <w:lang w:eastAsia="ru-RU"/>
    </w:rPr>
  </w:style>
  <w:style w:type="character" w:styleId="-11" w:customStyle="1">
    <w:name w:val="Цветной список - Акцент 1 Знак"/>
    <w:link w:val="-110"/>
    <w:rPr>
      <w:rFonts w:ascii="Times New Roman CYR" w:hAnsi="Times New Roman CYR" w:eastAsia="Times New Roman" w:cs="Times New Roman"/>
      <w:sz w:val="24"/>
      <w:szCs w:val="24"/>
    </w:rPr>
  </w:style>
  <w:style w:type="paragraph" w:styleId="-110" w:customStyle="1">
    <w:name w:val="Цветной список - Акцент 11"/>
    <w:basedOn w:val="a"/>
    <w:link w:val="-11"/>
    <w:qFormat/>
    <w:pPr>
      <w:widowControl w:val="off"/>
      <w:tabs>
        <w:tab w:val="left" w:pos="993"/>
      </w:tabs>
      <w:spacing w:before="120" w:after="60" w:line="240" w:lineRule="auto"/>
      <w:ind w:left="360" w:hanging="360"/>
      <w:jc w:val="both"/>
    </w:pPr>
    <w:rPr>
      <w:rFonts w:ascii="Times New Roman CYR" w:hAnsi="Times New Roman CYR" w:eastAsia="Times New Roman" w:cs="Times New Roman"/>
      <w:sz w:val="24"/>
      <w:szCs w:val="24"/>
    </w:rPr>
  </w:style>
  <w:style w:type="paragraph" w:styleId="aff6" w:customStyle="1">
    <w:name w:val="Прижатый влево"/>
    <w:basedOn w:val="a"/>
    <w:next w:val="a"/>
    <w:uiPriority w:val="99"/>
    <w:pPr>
      <w:widowControl w:val="off"/>
      <w:spacing w:after="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aff7">
    <w:name w:val="footnote reference"/>
    <w:uiPriority w:val="99"/>
    <w:semiHidden/>
    <w:unhideWhenUsed/>
    <w:rPr>
      <w:vertAlign w:val="superscript"/>
    </w:rPr>
  </w:style>
  <w:style w:type="character" w:styleId="aff8">
    <w:name w:val="page number"/>
    <w:semiHidden/>
    <w:unhideWhenUsed/>
    <w:rPr>
      <w:rFonts w:hint="default" w:ascii="Times New Roman" w:hAnsi="Times New Roman" w:cs="Times New Roman"/>
    </w:rPr>
  </w:style>
  <w:style w:type="character" w:styleId="aff9">
    <w:name w:val="endnote reference"/>
    <w:uiPriority w:val="99"/>
    <w:semiHidden/>
    <w:unhideWhenUsed/>
    <w:rPr>
      <w:vertAlign w:val="superscript"/>
    </w:rPr>
  </w:style>
  <w:style w:type="character" w:styleId="29" w:customStyle="1">
    <w:name w:val="Основной текст (2)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styleId="54" w:customStyle="1">
    <w:name w:val="Основной текст (5)"/>
    <w:uiPriority w:val="99"/>
    <w:rPr>
      <w:rFonts w:hint="default"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styleId="SimHei" w:customStyle="1">
    <w:name w:val="Основной текст + SimHei"/>
    <w:uiPriority w:val="99"/>
    <w:rPr>
      <w:rFonts w:hint="eastAsia" w:ascii="SimHei" w:hAnsi="Times New Roman" w:eastAsia="SimHei" w:cs="SimHei"/>
      <w:spacing w:val="20"/>
      <w:sz w:val="19"/>
      <w:szCs w:val="19"/>
      <w:shd w:val="clear" w:color="auto" w:fill="ffffff"/>
    </w:rPr>
  </w:style>
  <w:style w:type="character" w:styleId="11pt" w:customStyle="1">
    <w:name w:val="Основной текст + 11 pt"/>
    <w:rPr>
      <w:rFonts w:hint="default"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1b" w:customStyle="1">
    <w:name w:val="Текст выноски Знак1"/>
    <w:basedOn w:val="a0"/>
    <w:uiPriority w:val="99"/>
    <w:semiHidden/>
    <w:rPr>
      <w:rFonts w:hint="default" w:ascii="Segoe UI" w:hAnsi="Segoe UI" w:eastAsia="Times New Roman" w:cs="Segoe UI"/>
      <w:sz w:val="18"/>
      <w:szCs w:val="18"/>
      <w:lang w:eastAsia="ru-RU"/>
    </w:rPr>
  </w:style>
  <w:style w:type="character" w:styleId="212" w:customStyle="1">
    <w:name w:val="Основной текст 2 Знак1"/>
    <w:basedOn w:val="a0"/>
    <w:uiPriority w:val="99"/>
    <w:semiHidden/>
    <w:rPr>
      <w:rFonts w:hint="default" w:ascii="Times New Roman" w:hAnsi="Times New Roman" w:eastAsia="Times New Roman" w:cs="Times New Roman"/>
      <w:lang w:eastAsia="ru-RU"/>
    </w:rPr>
  </w:style>
  <w:style w:type="character" w:styleId="apple-converted-space" w:customStyle="1">
    <w:name w:val="apple-converted-space"/>
    <w:basedOn w:val="a0"/>
  </w:style>
  <w:style w:type="character" w:styleId="hl" w:customStyle="1">
    <w:name w:val="hl"/>
    <w:basedOn w:val="a0"/>
  </w:style>
  <w:style w:type="character" w:styleId="hmaodepartmentemail" w:customStyle="1">
    <w:name w:val="hmao_department_email"/>
    <w:basedOn w:val="a0"/>
  </w:style>
  <w:style w:type="character" w:styleId="511" w:customStyle="1">
    <w:name w:val="Основной текст (5) + Не полужирный1"/>
    <w:uiPriority w:val="99"/>
    <w:rPr>
      <w:rFonts w:hint="default" w:ascii="Times New Roman" w:hAnsi="Times New Roman" w:cs="Times New Roman"/>
      <w:b/>
      <w:bCs/>
      <w:sz w:val="23"/>
      <w:szCs w:val="23"/>
      <w:shd w:val="clear" w:color="auto" w:fill="ffffff"/>
    </w:rPr>
  </w:style>
  <w:style w:type="character" w:styleId="92" w:customStyle="1">
    <w:name w:val="Основной текст + 9"/>
    <w:uiPriority w:val="99"/>
    <w:rPr>
      <w:rFonts w:hint="default" w:ascii="Times New Roman" w:hAnsi="Times New Roman" w:cs="Times New Roman"/>
      <w:sz w:val="19"/>
      <w:szCs w:val="19"/>
      <w:shd w:val="clear" w:color="auto" w:fill="ffffff"/>
    </w:rPr>
  </w:style>
  <w:style w:type="character" w:styleId="affa" w:customStyle="1">
    <w:name w:val="Основной текст + Полужирный"/>
    <w:rPr>
      <w:rFonts w:hint="default" w:ascii="Times New Roman" w:hAnsi="Times New Roman" w:cs="Times New Roman"/>
      <w:b/>
      <w:bCs/>
      <w:sz w:val="23"/>
      <w:szCs w:val="23"/>
      <w:shd w:val="clear" w:color="auto" w:fill="ffffff"/>
    </w:rPr>
  </w:style>
  <w:style w:type="character" w:styleId="1c" w:customStyle="1">
    <w:name w:val="Основной текст с отступом Знак1"/>
    <w:basedOn w:val="a0"/>
    <w:uiPriority w:val="99"/>
    <w:semiHidden/>
    <w:rPr>
      <w:rFonts w:hint="default" w:ascii="Times New Roman" w:hAnsi="Times New Roman" w:eastAsia="Times New Roman" w:cs="Times New Roman"/>
      <w:lang w:eastAsia="ru-RU"/>
    </w:rPr>
  </w:style>
  <w:style w:type="character" w:styleId="2a" w:customStyle="1">
    <w:name w:val="Основной текст (2) + Не полужирный"/>
    <w:basedOn w:val="a0"/>
  </w:style>
  <w:style w:type="table" w:styleId="-12" w:customStyle="1">
    <w:name w:val="Цветной список - Акцент 12"/>
    <w:basedOn w:val="a1"/>
    <w:next w:val="-13"/>
    <w:link w:val="-111"/>
    <w:uiPriority w:val="34"/>
    <w:semiHidden/>
    <w:unhideWhenUsed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tcPr>
        <w:tcBorders>
          <w:top w:val="single" w:color="000000" w:sz="12" w:space="0"/>
        </w:tcBorders>
        <w:shd w:val="clear" w:color="auto" w:fill="ffffff"/>
      </w:tcPr>
    </w:tblStylePr>
    <w:tblStylePr w:type="band1Vert"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3dfee"/>
      </w:tcPr>
    </w:tblStylePr>
    <w:tblStylePr w:type="band1Horz">
      <w:tcPr>
        <w:shd w:val="clear" w:color="auto" w:fill="dbe5f1"/>
      </w:tcPr>
    </w:tblStylePr>
  </w:style>
  <w:style w:type="character" w:styleId="-111" w:customStyle="1">
    <w:name w:val="Цветной список - Акцент 1 Знак1"/>
    <w:link w:val="-12"/>
    <w:uiPriority w:val="34"/>
    <w:semiHidden/>
    <w:rPr>
      <w:sz w:val="24"/>
      <w:szCs w:val="24"/>
    </w:rPr>
  </w:style>
  <w:style w:type="character" w:styleId="affb" w:customStyle="1">
    <w:name w:val="Гипертекстовая ссылка"/>
    <w:basedOn w:val="a0"/>
    <w:uiPriority w:val="99"/>
    <w:rPr>
      <w:color w:val="106bbe"/>
    </w:rPr>
  </w:style>
  <w:style w:type="table" w:styleId="affc">
    <w:name w:val="Table Grid"/>
    <w:basedOn w:val="a1"/>
    <w:uiPriority w:val="59"/>
    <w:pPr>
      <w:spacing w:after="0" w:line="240" w:lineRule="auto"/>
    </w:pPr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ffd">
    <w:name w:val="Strong"/>
    <w:basedOn w:val="a0"/>
    <w:uiPriority w:val="22"/>
    <w:qFormat/>
    <w:rPr>
      <w:b/>
      <w:bCs/>
    </w:rPr>
  </w:style>
  <w:style w:type="character" w:styleId="111" w:customStyle="1">
    <w:name w:val="Заголовок 1 Знак1"/>
    <w:basedOn w:val="a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311" w:customStyle="1">
    <w:name w:val="Заголовок 3 Знак1"/>
    <w:basedOn w:val="a0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af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styleId="-13">
    <w:name w:val="Colorful List Accent 1"/>
    <w:basedOn w:val="a1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6e6f4" w:themeFill="accent1" w:themeFillTint="3F"/>
      </w:tcPr>
    </w:tblStylePr>
    <w:tblStylePr w:type="band1Horz">
      <w:tcPr>
        <w:shd w:val="clear" w:color="auto" w:fill="deeaf6" w:themeFill="accent1" w:themeFillTint="33"/>
      </w:tcPr>
    </w:tblStylePr>
  </w:style>
  <w:style w:type="table" w:styleId="1d" w:customStyle="1">
    <w:name w:val="ПЕ_Таблица1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b" w:customStyle="1">
    <w:name w:val="ПЕ_Таблица2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3a" w:customStyle="1">
    <w:name w:val="ПЕ_Таблица3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5" w:customStyle="1">
    <w:name w:val="ПЕ_Таблица4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55" w:customStyle="1">
    <w:name w:val="ПЕ_Таблица5"/>
    <w:basedOn w:val="a1"/>
    <w:next w:val="affc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-1110" w:customStyle="1">
    <w:name w:val="Таблица-сетка 1 светлая — акцент 11"/>
    <w:basedOn w:val="a1"/>
    <w:uiPriority w:val="46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1" w:customStyle="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-511" w:customStyle="1">
    <w:name w:val="Таблица-сетка 5 темная — акцент 11"/>
    <w:basedOn w:val="a1"/>
    <w:uiPriority w:val="50"/>
    <w:pPr>
      <w:spacing w:after="0" w:line="240" w:lineRule="auto"/>
      <w:ind w:hanging="357"/>
      <w:jc w:val="both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styleId="1e" w:customStyle="1">
    <w:name w:val="Сетка таблицы светлая1"/>
    <w:basedOn w:val="a1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-211" w:customStyle="1">
    <w:name w:val="Таблица-сетка 2 — акцент 11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one" w:color="000000" w:sz="4" w:space="0"/>
          <w:bottom w:val="single" w:color="9CC2E5" w:themeColor="accent1" w:themeTint="99" w:sz="12" w:space="0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single" w:color="9CC2E5" w:themeColor="accent1" w:themeTint="99" w:sz="2" w:space="0"/>
          <w:bottom w:val="none" w:color="000000" w:sz="4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styleId="-411" w:customStyle="1">
    <w:name w:val="Таблица-сетка 4 — акцент 11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styleId="msonormal0" w:customStyle="1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63" w:customStyle="1">
    <w:name w:val="xl63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64" w:customStyle="1">
    <w:name w:val="xl64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paragraph" w:styleId="xl65" w:customStyle="1">
    <w:name w:val="xl65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paragraph" w:styleId="xl66" w:customStyle="1">
    <w:name w:val="xl6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67" w:customStyle="1">
    <w:name w:val="xl67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xl68" w:customStyle="1">
    <w:name w:val="xl68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xl69" w:customStyle="1">
    <w:name w:val="xl69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bc2e6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0" w:customStyle="1">
    <w:name w:val="xl70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1" w:customStyle="1">
    <w:name w:val="xl71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2" w:customStyle="1">
    <w:name w:val="xl72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xl73" w:customStyle="1">
    <w:name w:val="xl73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bc2e6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4" w:customStyle="1">
    <w:name w:val="xl74"/>
    <w:basedOn w:val="a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5" w:customStyle="1">
    <w:name w:val="xl75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6" w:customStyle="1">
    <w:name w:val="xl76"/>
    <w:basedOn w:val="a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7" w:customStyle="1">
    <w:name w:val="xl77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xl78" w:customStyle="1">
    <w:name w:val="xl78"/>
    <w:basedOn w:val="a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af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fff1" w:customStyle="1">
    <w:name w:val="Текст примечания Знак"/>
    <w:basedOn w:val="a0"/>
    <w:link w:val="afff0"/>
    <w:uiPriority w:val="99"/>
    <w:semiHidden/>
    <w:rPr>
      <w:sz w:val="20"/>
      <w:szCs w:val="20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Pr>
      <w:b/>
      <w:bCs/>
    </w:rPr>
  </w:style>
  <w:style w:type="character" w:styleId="afff3" w:customStyle="1">
    <w:name w:val="Тема примечания Знак"/>
    <w:basedOn w:val="afff1"/>
    <w:link w:val="afff2"/>
    <w:uiPriority w:val="99"/>
    <w:semiHidden/>
    <w:rPr>
      <w:b/>
      <w:bCs/>
      <w:sz w:val="20"/>
      <w:szCs w:val="20"/>
    </w:rPr>
  </w:style>
  <w:style w:type="paragraph" w:styleId="afff4">
    <w:name w:val="TOC Heading"/>
    <w:basedOn w:val="1"/>
    <w:next w:val="a"/>
    <w:uiPriority w:val="39"/>
    <w:unhideWhenUsed/>
    <w:qFormat/>
    <w:pPr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1f">
    <w:name w:val="toc 1"/>
    <w:basedOn w:val="a"/>
    <w:next w:val="a"/>
    <w:uiPriority w:val="39"/>
    <w:unhideWhenUsed/>
    <w:pPr>
      <w:tabs>
        <w:tab w:val="right" w:pos="9913" w:leader="dot"/>
      </w:tabs>
      <w:spacing w:after="100"/>
      <w:ind w:firstLine="567"/>
    </w:pPr>
  </w:style>
  <w:style w:type="paragraph" w:styleId="2c">
    <w:name w:val="toc 2"/>
    <w:basedOn w:val="a"/>
    <w:next w:val="a"/>
    <w:uiPriority w:val="39"/>
    <w:unhideWhenUsed/>
    <w:pPr>
      <w:spacing w:after="100"/>
      <w:ind w:left="2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Ставрополь,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0379DA-C383-4287-9FCE-BBFDE266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116497</Characters>
  <CharactersWithSpaces>136662</CharactersWithSpaces>
  <Company>Hewlett-Packard Company</Company>
  <DocSecurity>0</DocSecurity>
  <HyperlinksChanged>false</HyperlinksChanged>
  <Lines>970</Lines>
  <LinksUpToDate>false</LinksUpToDate>
  <Pages>86</Pages>
  <Paragraphs>273</Paragraphs>
  <ScaleCrop>false</ScaleCrop>
  <SharedDoc>false</SharedDoc>
  <Template>Normal</Template>
  <TotalTime>182</TotalTime>
  <Words>20438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“Оказание услуг по сбору и обобщению информации, получаемой в целях проведения независимой оценки качества условий оказания услуг организациями социального обслуживания СТАВРОПОЛЬСКОГО КРАЯ”</dc:title>
  <dc:subject>ИНДИВИДУАЛЬНЫЙ ПРЕДПРИНИМАТЕЛЬ ЛУКЬЯНЧУК ОКСАНА НИКОЛАЕВНА Российская Федерация, 141070, Московская область, г. о. Королев, г. Королев, Болдырева ул., дом 8, кв. 41</dc:subject>
  <dc:creator>User</dc:creator>
  <cp:lastModifiedBy>shepet</cp:lastModifiedBy>
  <cp:revision>30</cp:revision>
  <dcterms:created xsi:type="dcterms:W3CDTF">2025-08-04T10:23:00Z</dcterms:created>
  <dcterms:modified xsi:type="dcterms:W3CDTF">2025-08-20T12:54:00Z</dcterms:modified>
</cp:coreProperties>
</file>