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письму министерства образования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right="0" w:firstLine="0"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Ставропольского края 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jc w:val="center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сок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о</w:t>
      </w:r>
      <w:r>
        <w:rPr>
          <w:sz w:val="28"/>
          <w:szCs w:val="28"/>
        </w:rPr>
        <w:t xml:space="preserve">рганизаций 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оказывающих психолого-педагогическую, медицинскую и социальную помощь несовершеннолетним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text" w:tblpX="1021" w:vertAnchor="text" w:tblpY="1" w:leftFromText="180" w:topFromText="0" w:rightFromText="180" w:bottomFromText="0"/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2265"/>
        <w:gridCol w:w="1843"/>
        <w:gridCol w:w="2551"/>
        <w:gridCol w:w="2724"/>
      </w:tblGrid>
      <w:tr>
        <w:tblPrEx/>
        <w:trPr>
          <w:trHeight w:val="9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x="102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x="102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Адрес фактического места расположения организации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ind w:right="-79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x="102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x="102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Основные виды оказываемой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тельное учр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ждение «Краевой центр пс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холого-педагогической 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билитации и корре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ции»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ind w:right="-79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355035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ind w:left="-108" w:right="-79" w:firstLine="10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г. Ставр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поль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ind w:right="-79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ул. Мира, 285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8(8652)99-23-52 администр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тор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8(8652) 24-65-36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ректор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с.435-056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mailto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: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kcpprk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@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mosk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stavregion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kcpprk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@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mosk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stavregion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mailto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: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kpmpk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_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minobr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@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mail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kpmpk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_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minobr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@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HYPERLINK "http://psycentre26.ru/"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http:/</w:t>
            </w:r>
            <w:bookmarkStart w:id="0" w:name="_Hlt456685361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/</w:t>
            </w:r>
            <w:bookmarkEnd w:id="0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psyc</w:t>
            </w:r>
            <w:bookmarkStart w:id="1" w:name="_Hlt455560664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e</w:t>
            </w:r>
            <w:bookmarkEnd w:id="1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ntre26.ru/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Оказание психолого-педагогической, медицинской и социальной помощи, включающей в себя: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психолого-педагогическое консультирование обучающихся, их родителей (законных представителей) и педагогических работников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коррекционно-развивающие и компенсирующие занятия обучающимися логопедическую помощь обучающимся.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азание помощи организациям, осуществляющим образовательную помощь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психолого-педагогического сопровождения при реализации основных общеобразовательных программ, включая адаптированные основные общеобразовательные программы;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методической помощи в выборе оптимальных форм, методов и средств обучения и воспитания обучающихся;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методической помощи в выявлении и устранении потенциальных препятствий к обучению и воспитанию обучающихся и др.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Филиал государс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венного бю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жетного образовательного 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реждения «Кра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вой центр психолого-педагогической 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билитации и корре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ции» в с. Летняя Ста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ind w:right="-79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365540, Туркме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район, с. Летняя Ставка,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ind w:right="-79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ул. Сове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8 (86565) 2-08-38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"mailto:lsta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v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ka_centr@mail.ru"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lstavka_centr@mail.ru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сайт: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"http://psycentre26.ru/"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http://</w:t>
            </w:r>
            <w:bookmarkStart w:id="2" w:name="_Hlt456685338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p</w:t>
            </w:r>
            <w:bookmarkEnd w:id="2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syce</w:t>
            </w:r>
            <w:bookmarkStart w:id="3" w:name="_Hlt455560646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n</w:t>
            </w:r>
            <w:bookmarkEnd w:id="3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tre26.ru/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8-9054499189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Филиал государс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венного бю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жетного образовательного 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реждения «Кра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вой центр психолого-педагогической 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билитации и корре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ции»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Алексан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ровское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ind w:right="-79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356300, Алексан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район, с. Але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сандровское ул.  Пушк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47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8 (86557) 9-20-34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89188640131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"mailto:fgboukptc@mail.ru"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fgboukptc@mail.ru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"http://psycentre26.ru/"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http</w:t>
            </w:r>
            <w:bookmarkStart w:id="4" w:name="_Hlt456685343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:</w:t>
            </w:r>
            <w:bookmarkEnd w:id="4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//psyc</w:t>
            </w:r>
            <w:bookmarkStart w:id="5" w:name="_Hlt455560641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e</w:t>
            </w:r>
            <w:bookmarkEnd w:id="5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ntre26.ru/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Филиал государс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венного бю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жетного образовательного 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реждения «Кра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вой центр психолого-педагогической 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билитации и корре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ции» в с. 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ское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ind w:right="-79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356170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Труновский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муниципальный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он,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ind w:right="-79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с. Донское,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Светлая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8 (86546) 3-45-25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8-961-470-66-11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моб.8-903-441-80-92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"mailto:centr-donskoe@mail.ru"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centr-donskoe@mail.ru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HYPERLINK "http://psycentre26.ru/"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http://psyc</w:t>
            </w:r>
            <w:bookmarkStart w:id="6" w:name="_Hlt456685292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e</w:t>
            </w:r>
            <w:bookmarkEnd w:id="6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Start w:id="7" w:name="_Hlt455560634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n</w:t>
            </w:r>
            <w:bookmarkEnd w:id="7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tre26.ru/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тельное учр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ждение «Центр псих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лого-педагогич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ской реабилитации и 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рекции»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356240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Шпаковский муниципальный район,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г. Миха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ловск, ул. Гагар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8-86553-6-07-69, 5-25-71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.434-649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cpprik@mosk.stavregion.ru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cpprik@mosk.stavregion.ru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psycentr-mikhaylovsk@yandex.ru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psycentr-mikha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y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lovsk@yandex.ru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http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://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www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psycentr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-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mikhaylovsk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http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://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w</w:t>
            </w:r>
            <w:bookmarkStart w:id="8" w:name="_Hlt455560605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Start w:id="9" w:name="_Hlt455560606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w</w:t>
            </w:r>
            <w:bookmarkEnd w:id="8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End w:id="9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w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psy</w:t>
            </w:r>
            <w:bookmarkStart w:id="10" w:name="_Hlt456685273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c</w:t>
            </w:r>
            <w:bookmarkEnd w:id="10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entr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mikhaylovsk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тельное учр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ждение «Центр психол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го-педагогической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медици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циальной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помощи семье и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тям «Рука в руке»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357981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Нефтеку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городской округ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п. Зат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речный, ул. Комм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нальная, 17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8(86558)2 44 45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962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021-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cppsmpsdr@mosk.stavregion.ru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"mailto:detdom-23@yandex.ru"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detd</w:t>
            </w:r>
            <w:bookmarkStart w:id="11" w:name="_Hlt455560615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o</w:t>
            </w:r>
            <w:bookmarkEnd w:id="11"/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m-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23@yandex.ru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"https://rukavruke26.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https://rukavruke26.ru/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тельное учр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ждение «Центр психол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го-педагогической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медици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циальной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помощи семье и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357500,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-к.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Пят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горск, пос. Горячево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ский ул. 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8 (8793) 31-68-15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.8-918-865-74-19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cppsmpsd@mosk.stavregion.ru,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instrText xml:space="preserve">mailto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instrText xml:space="preserve">: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instrText xml:space="preserve">erishome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instrText xml:space="preserve">@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instrText xml:space="preserve">mail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erishome@mail.ru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http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://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www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centr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-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detstvo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26.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htt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p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://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www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centr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detstvo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26.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«Центр психолого-медико-социального сопровождения» города Невинномысска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357100,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Невинномысск, ул. Менделеева,  31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8(86554)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7-82-20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8-928-312-50-01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cppss@mosk.stavregion.ru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cppss@mosk.stavregion.ru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"mailto:pconev26@mail.ru"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pconev26@mail.ru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"http://nevcdik.ru/"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http://nevcdik.ru/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образовательное учреждение «Центр психолого-педагогической реабилитации и коррекции»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с. Кочубеевское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357000, Кочубеевский муниципальный район,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Кочубеевское, ул. Братская,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93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8(86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550)2-09-14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8-903-418-25-25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"mailto:cpprk@mosk.stavregion.ru"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cpprk@mosk.stavregion.ru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"mailto:kochubcpprk@mail.ru"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kochubcpprk@mail.ru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"http://xn----btbdlab3abe9afcaox1a7bza.xn--p1ai/"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  <w:lang w:val="en-US"/>
              </w:rPr>
              <w:t xml:space="preserve">http://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</w:rPr>
              <w:t xml:space="preserve">цппрк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  <w:lang w:val="en-US"/>
              </w:rPr>
              <w:t xml:space="preserve">-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</w:rPr>
              <w:t xml:space="preserve">кочубеевское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  <w:lang w:val="en-US"/>
              </w:rPr>
              <w:t xml:space="preserve">.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</w:rPr>
              <w:t xml:space="preserve">рф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  /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образовательное учреждение «Центр психолого-педагогической реабилитации и коррекции» города-курорта Кисловодска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357700,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г.-к. Кисловодск, ул. Авиации, 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8(87937)3-33-51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8-918-792-84-23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cp-prk@mosk.stavregion.ru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cp-prk@mosk.stavregion.ru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"mailto:cpprk@uokk.ru"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cpprk@uokk.ru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"http://cpprkkmv.ru/"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  <w:lang w:val="en-US"/>
              </w:rPr>
              <w:t xml:space="preserve">http://cpprkkmv.ru/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образовательное учреждение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психолого-педагогической реабилитации и коррекции «РостОК»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356800, Буденновский муниципальный район,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Буденновск, пр-т Буденного, 71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8(86559)7-29-26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8-961-476-07-60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rostok@mosk.stavregion.ru,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"mailto:Rost-psi@mail.ru"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Rost-psi@mail.ru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HYPERLINK "http://rostok-bud.ucoz.ru/"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http://rostok-bud.ucoz.ru/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tabs>
                <w:tab w:val="left" w:pos="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Государственное бюджетное образовательное учреждение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Центр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психолого-педагогической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медицинской и социальной помощи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«ЛИРА»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357820, Георгиевский городской округ, г. Георгиевск, ул. Московская, 24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8(87951)2-92-04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8-928-636-41-54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lira@mosk.stavregion.ru,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instrText xml:space="preserve"> HYPERLINK "mailto:centr.lira@mail.ru"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  <w:lang w:val="en-US"/>
              </w:rPr>
              <w:t xml:space="preserve">centr.lira@mail.ru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color w:val="093951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r>
          </w:p>
          <w:p>
            <w:pPr>
              <w:pStyle w:val="834"/>
              <w:jc w:val="left"/>
              <w:spacing w:line="223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instrText xml:space="preserve"> HYPERLINK "https://centr-lira.edusite.ru/"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https://centr-lira.edusite.ru/</w:t>
            </w:r>
            <w:r>
              <w:rPr>
                <w:rStyle w:val="842"/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Style w:val="834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framePr w:hSpace="180" w:wrap="around" w:vAnchor="text" w:hAnchor="text" w:x="1021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p>
      <w:pPr>
        <w:pStyle w:val="834"/>
      </w:pPr>
      <w:r/>
      <w:r/>
    </w:p>
    <w:sectPr>
      <w:footnotePr/>
      <w:endnotePr/>
      <w:type w:val="nextPage"/>
      <w:pgSz w:w="11906" w:h="16838" w:orient="portrait"/>
      <w:pgMar w:top="284" w:right="851" w:bottom="284" w:left="42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2"/>
    <w:basedOn w:val="834"/>
    <w:next w:val="834"/>
    <w:link w:val="83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character" w:styleId="839">
    <w:name w:val="Заголовок 2 Знак"/>
    <w:next w:val="839"/>
    <w:link w:val="8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840">
    <w:name w:val="Верхний колонтитул"/>
    <w:basedOn w:val="834"/>
    <w:next w:val="840"/>
    <w:link w:val="841"/>
    <w:uiPriority w:val="99"/>
    <w:pPr>
      <w:tabs>
        <w:tab w:val="center" w:pos="4677" w:leader="none"/>
        <w:tab w:val="right" w:pos="9355" w:leader="none"/>
      </w:tabs>
    </w:pPr>
  </w:style>
  <w:style w:type="character" w:styleId="841">
    <w:name w:val="Верхний колонтитул Знак"/>
    <w:next w:val="841"/>
    <w:link w:val="840"/>
    <w:uiPriority w:val="99"/>
    <w:rPr>
      <w:sz w:val="24"/>
      <w:szCs w:val="24"/>
      <w:lang w:val="ru-RU" w:eastAsia="ru-RU" w:bidi="ar-SA"/>
    </w:rPr>
  </w:style>
  <w:style w:type="character" w:styleId="842">
    <w:name w:val="Гиперссылка"/>
    <w:next w:val="842"/>
    <w:link w:val="834"/>
    <w:unhideWhenUsed/>
    <w:rPr>
      <w:color w:val="0000ff"/>
      <w:u w:val="single"/>
    </w:rPr>
  </w:style>
  <w:style w:type="character" w:styleId="843">
    <w:name w:val="header-user-name"/>
    <w:next w:val="843"/>
    <w:link w:val="834"/>
  </w:style>
  <w:style w:type="paragraph" w:styleId="844">
    <w:name w:val="Нижний колонтитул"/>
    <w:basedOn w:val="834"/>
    <w:next w:val="844"/>
    <w:link w:val="845"/>
    <w:pPr>
      <w:tabs>
        <w:tab w:val="center" w:pos="4677" w:leader="none"/>
        <w:tab w:val="right" w:pos="9355" w:leader="none"/>
      </w:tabs>
    </w:pPr>
  </w:style>
  <w:style w:type="character" w:styleId="845">
    <w:name w:val="Нижний колонтитул Знак"/>
    <w:next w:val="845"/>
    <w:link w:val="844"/>
    <w:rPr>
      <w:sz w:val="24"/>
      <w:szCs w:val="24"/>
    </w:rPr>
  </w:style>
  <w:style w:type="paragraph" w:styleId="846">
    <w:name w:val="Текст выноски"/>
    <w:basedOn w:val="834"/>
    <w:next w:val="846"/>
    <w:link w:val="847"/>
    <w:rPr>
      <w:rFonts w:ascii="Segoe UI" w:hAnsi="Segoe UI" w:cs="Segoe UI"/>
      <w:sz w:val="18"/>
      <w:szCs w:val="18"/>
    </w:rPr>
  </w:style>
  <w:style w:type="character" w:styleId="847">
    <w:name w:val="Текст выноски Знак"/>
    <w:next w:val="847"/>
    <w:link w:val="846"/>
    <w:rPr>
      <w:rFonts w:ascii="Segoe UI" w:hAnsi="Segoe UI" w:cs="Segoe UI"/>
      <w:sz w:val="18"/>
      <w:szCs w:val="18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Крицкая Светлана Васильевна</dc:creator>
  <cp:lastModifiedBy>kirichenko</cp:lastModifiedBy>
  <cp:revision>7</cp:revision>
  <dcterms:created xsi:type="dcterms:W3CDTF">2023-08-07T11:25:00Z</dcterms:created>
  <dcterms:modified xsi:type="dcterms:W3CDTF">2025-07-16T12:37:42Z</dcterms:modified>
  <cp:version>1048576</cp:version>
</cp:coreProperties>
</file>